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B74A7" w14:textId="02B931D3" w:rsidR="00A100D3" w:rsidRDefault="00A100D3" w:rsidP="00A100D3">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Pr>
          <w:rFonts w:ascii="Arial" w:hAnsi="Arial" w:cs="Arial"/>
          <w:sz w:val="22"/>
          <w:szCs w:val="22"/>
        </w:rPr>
        <w:t>, o Cristo</w:t>
      </w:r>
      <w:r w:rsidR="000872B6">
        <w:rPr>
          <w:rFonts w:ascii="Arial" w:hAnsi="Arial" w:cs="Arial"/>
          <w:sz w:val="22"/>
          <w:szCs w:val="22"/>
        </w:rPr>
        <w:t xml:space="preserve"> Salvador</w:t>
      </w:r>
      <w:r w:rsidR="00BD239A">
        <w:rPr>
          <w:rFonts w:ascii="Arial" w:hAnsi="Arial" w:cs="Arial"/>
          <w:sz w:val="22"/>
          <w:szCs w:val="22"/>
        </w:rPr>
        <w:t xml:space="preserve"> que</w:t>
      </w:r>
      <w:r>
        <w:rPr>
          <w:rFonts w:ascii="Arial" w:hAnsi="Arial" w:cs="Arial"/>
          <w:sz w:val="22"/>
          <w:szCs w:val="22"/>
        </w:rPr>
        <w:t xml:space="preserve"> é </w:t>
      </w:r>
      <w:r w:rsidR="000872B6">
        <w:rPr>
          <w:rFonts w:ascii="Arial" w:hAnsi="Arial" w:cs="Arial"/>
          <w:sz w:val="22"/>
          <w:szCs w:val="22"/>
        </w:rPr>
        <w:t xml:space="preserve">a </w:t>
      </w:r>
      <w:r w:rsidR="00BD239A">
        <w:rPr>
          <w:rFonts w:ascii="Arial" w:hAnsi="Arial" w:cs="Arial"/>
          <w:sz w:val="22"/>
          <w:szCs w:val="22"/>
        </w:rPr>
        <w:t>luz que</w:t>
      </w:r>
      <w:r>
        <w:rPr>
          <w:rFonts w:ascii="Arial" w:hAnsi="Arial" w:cs="Arial"/>
          <w:sz w:val="22"/>
          <w:szCs w:val="22"/>
        </w:rPr>
        <w:t xml:space="preserve"> ilumina e desperta a </w:t>
      </w:r>
      <w:r w:rsidR="000872B6">
        <w:rPr>
          <w:rFonts w:ascii="Arial" w:hAnsi="Arial" w:cs="Arial"/>
          <w:sz w:val="22"/>
          <w:szCs w:val="22"/>
        </w:rPr>
        <w:t xml:space="preserve">nossa </w:t>
      </w:r>
      <w:r>
        <w:rPr>
          <w:rFonts w:ascii="Arial" w:hAnsi="Arial" w:cs="Arial"/>
          <w:sz w:val="22"/>
          <w:szCs w:val="22"/>
        </w:rPr>
        <w:t xml:space="preserve">centelha </w:t>
      </w:r>
      <w:r w:rsidR="00DA297F">
        <w:rPr>
          <w:rFonts w:ascii="Arial" w:hAnsi="Arial" w:cs="Arial"/>
          <w:sz w:val="22"/>
          <w:szCs w:val="22"/>
        </w:rPr>
        <w:t>divina</w:t>
      </w:r>
      <w:r w:rsidR="000872B6">
        <w:rPr>
          <w:rFonts w:ascii="Arial" w:hAnsi="Arial" w:cs="Arial"/>
          <w:sz w:val="22"/>
          <w:szCs w:val="22"/>
        </w:rPr>
        <w:t>.</w:t>
      </w:r>
    </w:p>
    <w:p w14:paraId="1DC13250" w14:textId="77777777" w:rsidR="009D39E3" w:rsidRPr="00D529E0" w:rsidRDefault="009D39E3" w:rsidP="00574317">
      <w:pPr>
        <w:ind w:right="-2"/>
        <w:jc w:val="center"/>
        <w:rPr>
          <w:rFonts w:ascii="Arial" w:hAnsi="Arial" w:cs="Arial"/>
          <w:color w:val="405CA1"/>
          <w:sz w:val="22"/>
          <w:szCs w:val="22"/>
        </w:rPr>
      </w:pPr>
    </w:p>
    <w:p w14:paraId="756C0FA0" w14:textId="77777777" w:rsidR="00397BDD" w:rsidRDefault="00397BDD" w:rsidP="00574317">
      <w:pPr>
        <w:ind w:right="-2"/>
        <w:jc w:val="center"/>
        <w:rPr>
          <w:rFonts w:ascii="Arial" w:hAnsi="Arial" w:cs="Arial"/>
          <w:color w:val="405CA1"/>
          <w:sz w:val="22"/>
          <w:szCs w:val="22"/>
        </w:rPr>
      </w:pPr>
    </w:p>
    <w:p w14:paraId="48D2A9D0" w14:textId="4EC1213A" w:rsidR="00397BDD" w:rsidRDefault="00397BDD" w:rsidP="00574317">
      <w:pPr>
        <w:ind w:right="-2"/>
        <w:jc w:val="center"/>
        <w:rPr>
          <w:rFonts w:ascii="Arial" w:hAnsi="Arial" w:cs="Arial"/>
          <w:color w:val="405CA1"/>
          <w:sz w:val="22"/>
          <w:szCs w:val="22"/>
        </w:rPr>
      </w:pPr>
    </w:p>
    <w:p w14:paraId="4F292CF6" w14:textId="77777777" w:rsidR="00AE3E21" w:rsidRDefault="00AE3E21" w:rsidP="00574317">
      <w:pPr>
        <w:ind w:right="-2"/>
        <w:jc w:val="center"/>
        <w:rPr>
          <w:rFonts w:ascii="Arial" w:hAnsi="Arial" w:cs="Arial"/>
          <w:color w:val="405CA1"/>
          <w:sz w:val="22"/>
          <w:szCs w:val="22"/>
        </w:rPr>
      </w:pPr>
    </w:p>
    <w:p w14:paraId="1D5E4EF9" w14:textId="77777777" w:rsidR="00397BDD" w:rsidRDefault="00397BDD"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5B42DAC0" w14:textId="77777777" w:rsidR="00AE3E21" w:rsidRDefault="00AE3E21" w:rsidP="00574317">
      <w:pPr>
        <w:ind w:right="-2"/>
        <w:jc w:val="center"/>
        <w:rPr>
          <w:rFonts w:ascii="Arial" w:hAnsi="Arial" w:cs="Arial"/>
          <w:b/>
          <w:bCs/>
          <w:color w:val="405CA1"/>
          <w:sz w:val="22"/>
          <w:szCs w:val="22"/>
        </w:rPr>
      </w:pPr>
    </w:p>
    <w:p w14:paraId="4CA232A3" w14:textId="77777777" w:rsidR="00397BDD" w:rsidRDefault="00397BDD"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P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E292168" w14:textId="77777777" w:rsidR="00397BDD" w:rsidRDefault="00397BDD" w:rsidP="00D529E0">
      <w:pPr>
        <w:jc w:val="center"/>
        <w:rPr>
          <w:rFonts w:ascii="Arial" w:hAnsi="Arial" w:cs="Arial"/>
          <w:sz w:val="22"/>
          <w:szCs w:val="22"/>
        </w:rPr>
      </w:pPr>
    </w:p>
    <w:p w14:paraId="4FE8F2B0" w14:textId="606094F1" w:rsidR="00D529E0" w:rsidRPr="00D529E0" w:rsidRDefault="00D84E31" w:rsidP="00D529E0">
      <w:pPr>
        <w:jc w:val="center"/>
        <w:rPr>
          <w:rFonts w:ascii="Arial" w:hAnsi="Arial" w:cs="Arial"/>
          <w:sz w:val="22"/>
          <w:szCs w:val="22"/>
        </w:rPr>
      </w:pPr>
      <w:r>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Default="001B50FA" w:rsidP="00574317">
      <w:pPr>
        <w:ind w:right="-2"/>
        <w:jc w:val="center"/>
        <w:rPr>
          <w:rFonts w:ascii="Arial" w:hAnsi="Arial" w:cs="Arial"/>
          <w:b/>
          <w:bCs/>
          <w:color w:val="405CA1"/>
          <w:sz w:val="22"/>
          <w:szCs w:val="22"/>
        </w:rPr>
      </w:pPr>
    </w:p>
    <w:p w14:paraId="50429468" w14:textId="77777777" w:rsidR="00AE3E21" w:rsidRPr="00D529E0" w:rsidRDefault="00AE3E21"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63EE442" w14:textId="77777777" w:rsidR="00673354" w:rsidRPr="00D529E0" w:rsidRDefault="00673354" w:rsidP="00574317">
      <w:pPr>
        <w:ind w:right="-2"/>
        <w:jc w:val="center"/>
        <w:rPr>
          <w:rFonts w:ascii="Arial" w:hAnsi="Arial" w:cs="Arial"/>
          <w:b/>
          <w:bCs/>
          <w:color w:val="405CA1"/>
          <w:sz w:val="22"/>
          <w:szCs w:val="22"/>
        </w:rPr>
      </w:pPr>
    </w:p>
    <w:p w14:paraId="0D6C4971" w14:textId="4DE2C1FF" w:rsidR="00D55468" w:rsidRDefault="00092429" w:rsidP="00092429">
      <w:pPr>
        <w:ind w:right="-2"/>
        <w:jc w:val="both"/>
        <w:rPr>
          <w:rFonts w:ascii="Arial" w:hAnsi="Arial" w:cs="Arial"/>
          <w:b/>
          <w:bCs/>
          <w:color w:val="405CA1"/>
          <w:sz w:val="22"/>
          <w:szCs w:val="22"/>
        </w:rPr>
      </w:pPr>
      <w:r w:rsidRPr="00092429">
        <w:rPr>
          <w:rFonts w:ascii="Arial" w:eastAsia="Calibri" w:hAnsi="Arial" w:cs="Arial"/>
          <w:bCs/>
          <w:sz w:val="22"/>
          <w:szCs w:val="22"/>
          <w:lang w:eastAsia="en-US"/>
        </w:rPr>
        <w:t>“Contratação de serviços especializados para realização de procedimentos de Laqueadura Tubária e Vasectomia, considerando a demanda identificada nas ações de Planejamento Familiar desenvolvidas pelas equipes da Atenção Primária à Saúde do município para atender as necessidades da Secretaria Municipal de Saúde de Selvíria-MS. CONFORME RESOLUÇÃO PORTARIA Nº 36000706512202500– MINISTÉRIO DA SAÚDE”.</w:t>
      </w:r>
    </w:p>
    <w:p w14:paraId="3F102BB3" w14:textId="77777777" w:rsidR="00673354" w:rsidRDefault="00673354" w:rsidP="00574317">
      <w:pPr>
        <w:ind w:right="-2"/>
        <w:jc w:val="center"/>
        <w:rPr>
          <w:rFonts w:ascii="Arial" w:hAnsi="Arial" w:cs="Arial"/>
          <w:b/>
          <w:bCs/>
          <w:color w:val="405CA1"/>
          <w:sz w:val="22"/>
          <w:szCs w:val="22"/>
        </w:rPr>
      </w:pPr>
    </w:p>
    <w:p w14:paraId="430D3CFD" w14:textId="77777777" w:rsidR="00AE3E21" w:rsidRDefault="00AE3E21" w:rsidP="00574317">
      <w:pPr>
        <w:ind w:right="-2"/>
        <w:jc w:val="center"/>
        <w:rPr>
          <w:rFonts w:ascii="Arial" w:hAnsi="Arial" w:cs="Arial"/>
          <w:b/>
          <w:bCs/>
          <w:color w:val="405CA1"/>
          <w:sz w:val="22"/>
          <w:szCs w:val="22"/>
        </w:rPr>
      </w:pPr>
    </w:p>
    <w:p w14:paraId="32BB5BC1" w14:textId="77777777" w:rsidR="00AE3E21" w:rsidRPr="00D529E0" w:rsidRDefault="00AE3E21" w:rsidP="00574317">
      <w:pPr>
        <w:ind w:right="-2"/>
        <w:jc w:val="center"/>
        <w:rPr>
          <w:rFonts w:ascii="Arial" w:hAnsi="Arial" w:cs="Arial"/>
          <w:b/>
          <w:bCs/>
          <w:color w:val="405CA1"/>
          <w:sz w:val="22"/>
          <w:szCs w:val="22"/>
        </w:rPr>
      </w:pPr>
    </w:p>
    <w:p w14:paraId="0E4A1AB8"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6C2A8024" w14:textId="77777777" w:rsidR="00397BDD" w:rsidRPr="00D529E0" w:rsidRDefault="00397BDD" w:rsidP="00574317">
      <w:pPr>
        <w:ind w:right="-2"/>
        <w:jc w:val="center"/>
        <w:rPr>
          <w:rFonts w:ascii="Arial" w:hAnsi="Arial" w:cs="Arial"/>
          <w:b/>
          <w:bCs/>
          <w:color w:val="405CA1"/>
          <w:sz w:val="22"/>
          <w:szCs w:val="22"/>
        </w:rPr>
      </w:pPr>
    </w:p>
    <w:p w14:paraId="44EC8591" w14:textId="4CA06F5A" w:rsidR="00D55468" w:rsidRPr="00D529E0" w:rsidRDefault="00D55468" w:rsidP="00574317">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bookmarkStart w:id="2" w:name="_Hlk226660296"/>
      <w:r w:rsidR="007D33F1">
        <w:rPr>
          <w:rFonts w:ascii="Arial" w:hAnsi="Arial" w:cs="Arial"/>
          <w:b/>
          <w:bCs/>
          <w:color w:val="5B5B5F"/>
          <w:sz w:val="22"/>
          <w:szCs w:val="22"/>
        </w:rPr>
        <w:t>169.295,60</w:t>
      </w:r>
      <w:r w:rsidR="006170B7">
        <w:rPr>
          <w:rFonts w:ascii="Arial" w:hAnsi="Arial" w:cs="Arial"/>
          <w:b/>
          <w:bCs/>
          <w:color w:val="5B5B5F"/>
          <w:sz w:val="22"/>
          <w:szCs w:val="22"/>
        </w:rPr>
        <w:t xml:space="preserve"> </w:t>
      </w:r>
      <w:r w:rsidR="001F69AF">
        <w:rPr>
          <w:rFonts w:ascii="Arial" w:hAnsi="Arial" w:cs="Arial"/>
          <w:b/>
          <w:bCs/>
          <w:color w:val="5B5B5F"/>
          <w:sz w:val="22"/>
          <w:szCs w:val="22"/>
        </w:rPr>
        <w:t>(</w:t>
      </w:r>
      <w:r w:rsidR="007D33F1">
        <w:rPr>
          <w:rFonts w:ascii="Arial" w:hAnsi="Arial" w:cs="Arial"/>
          <w:b/>
          <w:bCs/>
          <w:color w:val="5B5B5F"/>
          <w:sz w:val="22"/>
          <w:szCs w:val="22"/>
        </w:rPr>
        <w:t>cento e sessenta e nove mil. duzentos e noventa e cinco reais e sessenta centavos</w:t>
      </w:r>
      <w:r w:rsidR="001F69AF">
        <w:rPr>
          <w:rFonts w:ascii="Arial" w:hAnsi="Arial" w:cs="Arial"/>
          <w:b/>
          <w:bCs/>
          <w:color w:val="5B5B5F"/>
          <w:sz w:val="22"/>
          <w:szCs w:val="22"/>
        </w:rPr>
        <w:t>).</w:t>
      </w:r>
      <w:bookmarkEnd w:id="2"/>
    </w:p>
    <w:p w14:paraId="40CCE690" w14:textId="77777777" w:rsidR="00D55468" w:rsidRDefault="00D55468" w:rsidP="00574317">
      <w:pPr>
        <w:ind w:right="-2"/>
        <w:jc w:val="center"/>
        <w:rPr>
          <w:rFonts w:ascii="Arial" w:hAnsi="Arial" w:cs="Arial"/>
          <w:color w:val="5B5B5F"/>
          <w:sz w:val="22"/>
          <w:szCs w:val="22"/>
        </w:rPr>
      </w:pP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5FD7B180" w14:textId="77777777" w:rsidR="00397BDD" w:rsidRPr="00D529E0" w:rsidRDefault="00397BDD" w:rsidP="00574317">
      <w:pPr>
        <w:ind w:right="-2"/>
        <w:jc w:val="center"/>
        <w:rPr>
          <w:rFonts w:ascii="Arial" w:hAnsi="Arial" w:cs="Arial"/>
          <w:caps/>
          <w:color w:val="0000FF"/>
          <w:sz w:val="22"/>
          <w:szCs w:val="22"/>
        </w:rPr>
      </w:pPr>
    </w:p>
    <w:p w14:paraId="643C84F1" w14:textId="200EF3E0" w:rsidR="00D529E0" w:rsidRDefault="00155E97" w:rsidP="00574317">
      <w:pPr>
        <w:ind w:right="-2"/>
        <w:jc w:val="center"/>
        <w:rPr>
          <w:rFonts w:ascii="Arial" w:hAnsi="Arial" w:cs="Arial"/>
          <w:sz w:val="22"/>
          <w:szCs w:val="22"/>
        </w:rPr>
      </w:pPr>
      <w:r>
        <w:rPr>
          <w:rFonts w:ascii="Arial" w:hAnsi="Arial" w:cs="Arial"/>
          <w:color w:val="595959" w:themeColor="text1" w:themeTint="A6"/>
          <w:sz w:val="22"/>
          <w:szCs w:val="22"/>
        </w:rPr>
        <w:t xml:space="preserve">MENOR </w:t>
      </w:r>
      <w:r w:rsidR="0071174E">
        <w:rPr>
          <w:rFonts w:ascii="Arial" w:hAnsi="Arial" w:cs="Arial"/>
          <w:color w:val="595959" w:themeColor="text1" w:themeTint="A6"/>
          <w:sz w:val="22"/>
          <w:szCs w:val="22"/>
        </w:rPr>
        <w:t>POR ITEM</w:t>
      </w:r>
    </w:p>
    <w:p w14:paraId="20F9A54D" w14:textId="77777777" w:rsidR="00D529E0" w:rsidRDefault="00D529E0" w:rsidP="00574317">
      <w:pPr>
        <w:ind w:right="-2"/>
        <w:jc w:val="center"/>
        <w:rPr>
          <w:rFonts w:ascii="Arial" w:hAnsi="Arial" w:cs="Arial"/>
          <w:sz w:val="22"/>
          <w:szCs w:val="22"/>
        </w:rPr>
      </w:pPr>
    </w:p>
    <w:p w14:paraId="0604BF14" w14:textId="77777777" w:rsidR="001B50FA" w:rsidRDefault="001B50FA" w:rsidP="00574317">
      <w:pPr>
        <w:ind w:right="-2"/>
        <w:jc w:val="center"/>
        <w:rPr>
          <w:rFonts w:ascii="Arial" w:hAnsi="Arial" w:cs="Arial"/>
          <w:sz w:val="22"/>
          <w:szCs w:val="22"/>
        </w:rPr>
      </w:pPr>
    </w:p>
    <w:p w14:paraId="35590F2E" w14:textId="77777777" w:rsidR="00AE3E21" w:rsidRDefault="00AE3E21" w:rsidP="00574317">
      <w:pPr>
        <w:ind w:right="-2"/>
        <w:jc w:val="center"/>
        <w:rPr>
          <w:rFonts w:ascii="Arial" w:hAnsi="Arial" w:cs="Arial"/>
          <w:sz w:val="22"/>
          <w:szCs w:val="22"/>
        </w:rPr>
      </w:pPr>
    </w:p>
    <w:p w14:paraId="3320044B" w14:textId="77777777" w:rsidR="00AE3E21" w:rsidRPr="00D529E0" w:rsidRDefault="00AE3E21"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44881EA4" w14:textId="77777777" w:rsidR="00397BDD" w:rsidRPr="00D529E0" w:rsidRDefault="00397BDD" w:rsidP="00574317">
      <w:pPr>
        <w:ind w:right="-2"/>
        <w:jc w:val="center"/>
        <w:rPr>
          <w:rFonts w:ascii="Arial" w:hAnsi="Arial" w:cs="Arial"/>
          <w:caps/>
          <w:sz w:val="22"/>
          <w:szCs w:val="22"/>
        </w:rPr>
      </w:pP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4740B476" w14:textId="77777777" w:rsidR="00AE3E21" w:rsidRDefault="00AE3E21"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66BBCC65" w14:textId="15DAFC6C" w:rsidR="0028760F" w:rsidRDefault="00A36601" w:rsidP="00A36601">
      <w:pPr>
        <w:pStyle w:val="NormalWeb"/>
        <w:spacing w:before="0" w:beforeAutospacing="0" w:after="0" w:afterAutospacing="0"/>
        <w:jc w:val="center"/>
        <w:rPr>
          <w:rFonts w:ascii="Arial" w:hAnsi="Arial" w:cs="Arial"/>
          <w:i/>
          <w:color w:val="000000"/>
          <w:sz w:val="22"/>
          <w:szCs w:val="22"/>
        </w:rPr>
      </w:pPr>
      <w:r>
        <w:rPr>
          <w:rFonts w:ascii="Arial" w:hAnsi="Arial" w:cs="Arial"/>
          <w:i/>
          <w:color w:val="000000"/>
          <w:sz w:val="22"/>
          <w:szCs w:val="22"/>
        </w:rPr>
        <w:t>NÃO EXCLUSIVO</w:t>
      </w:r>
    </w:p>
    <w:p w14:paraId="17DB59C4" w14:textId="77777777" w:rsidR="00D529E0" w:rsidRDefault="00D529E0" w:rsidP="00D529E0">
      <w:pPr>
        <w:jc w:val="center"/>
        <w:rPr>
          <w:rFonts w:ascii="Arial" w:hAnsi="Arial" w:cs="Arial"/>
          <w:b/>
          <w:bCs/>
          <w:color w:val="5B5B5F"/>
          <w:sz w:val="22"/>
          <w:szCs w:val="22"/>
        </w:rPr>
      </w:pPr>
    </w:p>
    <w:p w14:paraId="51934438" w14:textId="77777777" w:rsidR="0025265D" w:rsidRDefault="0025265D" w:rsidP="00574317">
      <w:pPr>
        <w:ind w:right="-2"/>
        <w:jc w:val="center"/>
        <w:rPr>
          <w:rFonts w:ascii="Arial" w:hAnsi="Arial" w:cs="Arial"/>
          <w:b/>
          <w:sz w:val="22"/>
          <w:szCs w:val="22"/>
        </w:rPr>
      </w:pPr>
    </w:p>
    <w:p w14:paraId="168EBD8C" w14:textId="77777777" w:rsidR="00AE3E21" w:rsidRDefault="00AE3E21" w:rsidP="00574317">
      <w:pPr>
        <w:ind w:right="-2"/>
        <w:jc w:val="center"/>
        <w:rPr>
          <w:rFonts w:ascii="Arial" w:hAnsi="Arial" w:cs="Arial"/>
          <w:b/>
          <w:sz w:val="22"/>
          <w:szCs w:val="22"/>
        </w:rPr>
      </w:pPr>
    </w:p>
    <w:p w14:paraId="3E05393E" w14:textId="701F8064"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p>
    <w:p w14:paraId="6971D6BD" w14:textId="77777777" w:rsidR="00747D12" w:rsidRPr="00D529E0" w:rsidRDefault="00747D12" w:rsidP="00574317">
      <w:pPr>
        <w:ind w:right="-2"/>
        <w:rPr>
          <w:rFonts w:ascii="Arial" w:hAnsi="Arial" w:cs="Arial"/>
          <w:b/>
          <w:bCs/>
          <w:sz w:val="22"/>
          <w:szCs w:val="22"/>
        </w:rPr>
      </w:pPr>
    </w:p>
    <w:p w14:paraId="4F47FAFC" w14:textId="64B24825"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PROCESSO ADMINISTRATIVO N</w:t>
      </w:r>
      <w:r w:rsidR="003B3605">
        <w:rPr>
          <w:rFonts w:ascii="Arial" w:hAnsi="Arial" w:cs="Arial"/>
          <w:b/>
          <w:bCs/>
          <w:sz w:val="22"/>
          <w:szCs w:val="22"/>
        </w:rPr>
        <w:t>.</w:t>
      </w:r>
      <w:r w:rsidRPr="00D529E0">
        <w:rPr>
          <w:rFonts w:ascii="Arial" w:hAnsi="Arial" w:cs="Arial"/>
          <w:b/>
          <w:bCs/>
          <w:sz w:val="22"/>
          <w:szCs w:val="22"/>
        </w:rPr>
        <w:t xml:space="preserve">º </w:t>
      </w:r>
      <w:r w:rsidR="00920BAF">
        <w:rPr>
          <w:rFonts w:ascii="Arial" w:hAnsi="Arial" w:cs="Arial"/>
          <w:b/>
          <w:bCs/>
          <w:sz w:val="22"/>
          <w:szCs w:val="22"/>
        </w:rPr>
        <w:t>0</w:t>
      </w:r>
      <w:r w:rsidR="00A908D9">
        <w:rPr>
          <w:rFonts w:ascii="Arial" w:hAnsi="Arial" w:cs="Arial"/>
          <w:b/>
          <w:bCs/>
          <w:sz w:val="22"/>
          <w:szCs w:val="22"/>
        </w:rPr>
        <w:t>89</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0FFF8624"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PREGÃO ELETRÔNICO N</w:t>
      </w:r>
      <w:r w:rsidR="003B3605">
        <w:rPr>
          <w:rFonts w:ascii="Arial" w:hAnsi="Arial" w:cs="Arial"/>
          <w:b/>
          <w:bCs/>
          <w:sz w:val="22"/>
          <w:szCs w:val="22"/>
        </w:rPr>
        <w:t>.</w:t>
      </w:r>
      <w:r w:rsidRPr="00D529E0">
        <w:rPr>
          <w:rFonts w:ascii="Arial" w:hAnsi="Arial" w:cs="Arial"/>
          <w:b/>
          <w:bCs/>
          <w:sz w:val="22"/>
          <w:szCs w:val="22"/>
        </w:rPr>
        <w:t xml:space="preserve">º </w:t>
      </w:r>
      <w:r w:rsidR="00B44316" w:rsidRPr="00D529E0">
        <w:rPr>
          <w:rFonts w:ascii="Arial" w:hAnsi="Arial" w:cs="Arial"/>
          <w:b/>
          <w:bCs/>
          <w:sz w:val="22"/>
          <w:szCs w:val="22"/>
        </w:rPr>
        <w:t>0</w:t>
      </w:r>
      <w:r w:rsidR="00A908D9">
        <w:rPr>
          <w:rFonts w:ascii="Arial" w:hAnsi="Arial" w:cs="Arial"/>
          <w:b/>
          <w:bCs/>
          <w:sz w:val="22"/>
          <w:szCs w:val="22"/>
        </w:rPr>
        <w:t>18</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632BB9E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M</w:t>
            </w:r>
            <w:r w:rsidR="001F0039">
              <w:rPr>
                <w:rFonts w:ascii="Arial" w:eastAsia="Century" w:hAnsi="Arial" w:cs="Arial"/>
                <w:b/>
                <w:sz w:val="22"/>
                <w:szCs w:val="22"/>
                <w:lang w:val="pt-PT" w:eastAsia="en-US"/>
              </w:rPr>
              <w:t xml:space="preserve">ENOR </w:t>
            </w:r>
            <w:r w:rsidR="00DC0880">
              <w:rPr>
                <w:rFonts w:ascii="Arial" w:eastAsia="Century" w:hAnsi="Arial" w:cs="Arial"/>
                <w:b/>
                <w:sz w:val="22"/>
                <w:szCs w:val="22"/>
                <w:lang w:val="pt-PT" w:eastAsia="en-US"/>
              </w:rPr>
              <w:t xml:space="preserve">PREÇO </w:t>
            </w:r>
            <w:r w:rsidR="0005395F">
              <w:rPr>
                <w:rFonts w:ascii="Arial" w:eastAsia="Century" w:hAnsi="Arial" w:cs="Arial"/>
                <w:b/>
                <w:sz w:val="22"/>
                <w:szCs w:val="22"/>
                <w:lang w:val="pt-PT" w:eastAsia="en-US"/>
              </w:rPr>
              <w:t>POR ITEM</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6643335F"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3" w:name="Data_da_Abertura_do_Processo_Administrat"/>
            <w:bookmarkEnd w:id="3"/>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2656D9">
              <w:t>01</w:t>
            </w:r>
            <w:r w:rsidR="00730A9D">
              <w:t>/0</w:t>
            </w:r>
            <w:r w:rsidR="002656D9">
              <w:t>7</w:t>
            </w:r>
            <w:r w:rsidR="00730A9D">
              <w:t>/2026 às 09h00 (horário de Brasília)</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58058302"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8A644D" w:rsidRPr="00E9132E">
                <w:rPr>
                  <w:rStyle w:val="Hyperlink"/>
                  <w:rFonts w:ascii="Arial" w:hAnsi="Arial" w:cs="Arial"/>
                  <w:sz w:val="22"/>
                  <w:szCs w:val="22"/>
                </w:rPr>
                <w:t>WWW.FIORILLIMS.COM.BR</w:t>
              </w:r>
            </w:hyperlink>
          </w:p>
        </w:tc>
      </w:tr>
      <w:tr w:rsidR="00747D12" w:rsidRPr="00D529E0" w14:paraId="3DA3AE4B" w14:textId="77777777" w:rsidTr="00EF08CA">
        <w:trPr>
          <w:trHeight w:val="567"/>
          <w:jc w:val="center"/>
        </w:trPr>
        <w:tc>
          <w:tcPr>
            <w:tcW w:w="9072" w:type="dxa"/>
            <w:tcBorders>
              <w:left w:val="single" w:sz="4" w:space="0" w:color="000009"/>
              <w:right w:val="single" w:sz="4" w:space="0" w:color="000009"/>
            </w:tcBorders>
          </w:tcPr>
          <w:p w14:paraId="29AF1ACB" w14:textId="3BC2113D" w:rsidR="00747D12" w:rsidRPr="00D529E0" w:rsidRDefault="00C23776" w:rsidP="00574317">
            <w:pPr>
              <w:widowControl w:val="0"/>
              <w:autoSpaceDE w:val="0"/>
              <w:autoSpaceDN w:val="0"/>
              <w:spacing w:before="35"/>
              <w:ind w:right="-2"/>
              <w:jc w:val="both"/>
              <w:rPr>
                <w:rFonts w:ascii="Arial" w:hAnsi="Arial" w:cs="Arial"/>
                <w:sz w:val="22"/>
                <w:szCs w:val="22"/>
              </w:rPr>
            </w:pPr>
            <w:bookmarkStart w:id="4" w:name="Retirada_do_Edital:_Divisão_de_Compras_d"/>
            <w:bookmarkEnd w:id="4"/>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w:t>
            </w:r>
            <w:r w:rsidR="008A644D" w:rsidRPr="008A644D">
              <w:rPr>
                <w:rFonts w:ascii="Arial" w:eastAsia="Century" w:hAnsi="Arial" w:cs="Arial"/>
                <w:b/>
                <w:sz w:val="22"/>
                <w:szCs w:val="22"/>
                <w:lang w:val="pt-PT" w:eastAsia="en-US"/>
              </w:rPr>
              <w:t>SCPI - PORTAL DE COMPRAS</w:t>
            </w:r>
            <w:r>
              <w:rPr>
                <w:rFonts w:ascii="Arial" w:eastAsia="Century" w:hAnsi="Arial" w:cs="Arial"/>
                <w:b/>
                <w:sz w:val="22"/>
                <w:szCs w:val="22"/>
                <w:lang w:val="pt-PT" w:eastAsia="en-US"/>
              </w:rPr>
              <w:t xml:space="preserve">, </w:t>
            </w:r>
            <w:r w:rsidRPr="00D529E0">
              <w:rPr>
                <w:rFonts w:ascii="Arial" w:hAnsi="Arial" w:cs="Arial"/>
                <w:sz w:val="22"/>
                <w:szCs w:val="22"/>
              </w:rPr>
              <w:t xml:space="preserve">Sitio: http//www.selviria.ms.gov.br </w:t>
            </w:r>
            <w:r w:rsidR="008A644D">
              <w:rPr>
                <w:rFonts w:ascii="Arial" w:hAnsi="Arial" w:cs="Arial"/>
                <w:sz w:val="22"/>
                <w:szCs w:val="22"/>
              </w:rPr>
              <w:t>–&gt;</w:t>
            </w:r>
            <w:r w:rsidRPr="00D529E0">
              <w:rPr>
                <w:rFonts w:ascii="Arial" w:hAnsi="Arial" w:cs="Arial"/>
                <w:sz w:val="22"/>
                <w:szCs w:val="22"/>
              </w:rPr>
              <w:t xml:space="preserve"> </w:t>
            </w:r>
            <w:r w:rsidR="008A644D">
              <w:rPr>
                <w:rFonts w:ascii="Arial" w:hAnsi="Arial" w:cs="Arial"/>
                <w:sz w:val="22"/>
                <w:szCs w:val="22"/>
              </w:rPr>
              <w:t>PORTAL DO LICITANTE</w:t>
            </w:r>
            <w:r w:rsidRPr="00D529E0">
              <w:rPr>
                <w:rFonts w:ascii="Arial" w:hAnsi="Arial" w:cs="Arial"/>
                <w:sz w:val="22"/>
                <w:szCs w:val="22"/>
              </w:rPr>
              <w:t xml:space="preserve"> –</w:t>
            </w:r>
            <w:r w:rsidR="008A644D">
              <w:rPr>
                <w:rFonts w:ascii="Arial" w:hAnsi="Arial" w:cs="Arial"/>
                <w:sz w:val="22"/>
                <w:szCs w:val="22"/>
              </w:rPr>
              <w:t>&gt;</w:t>
            </w:r>
            <w:r w:rsidRPr="00D529E0">
              <w:rPr>
                <w:rFonts w:ascii="Arial" w:hAnsi="Arial" w:cs="Arial"/>
                <w:sz w:val="22"/>
                <w:szCs w:val="22"/>
              </w:rPr>
              <w:t xml:space="preserve"> Editais</w:t>
            </w:r>
            <w:r w:rsidR="002E4D10">
              <w:rPr>
                <w:rFonts w:ascii="Arial" w:hAnsi="Arial" w:cs="Arial"/>
                <w:sz w:val="22"/>
                <w:szCs w:val="22"/>
              </w:rPr>
              <w:t>,</w:t>
            </w:r>
            <w:r>
              <w:rPr>
                <w:rFonts w:ascii="Arial" w:hAnsi="Arial" w:cs="Arial"/>
                <w:sz w:val="22"/>
                <w:szCs w:val="22"/>
              </w:rPr>
              <w:t xml:space="preserve"> ou na sala do Departamento de Licitações e contratos, com pendrive.</w:t>
            </w:r>
            <w:r w:rsidR="00275E75">
              <w:rPr>
                <w:rFonts w:ascii="Arial" w:hAnsi="Arial" w:cs="Arial"/>
                <w:sz w:val="22"/>
                <w:szCs w:val="22"/>
              </w:rPr>
              <w:t xml:space="preserve"> </w:t>
            </w:r>
            <w:r w:rsidR="00275E75" w:rsidRPr="00600ADA">
              <w:rPr>
                <w:rFonts w:ascii="Arial" w:hAnsi="Arial" w:cs="Arial"/>
                <w:sz w:val="22"/>
                <w:szCs w:val="22"/>
              </w:rPr>
              <w:t xml:space="preserve">Os trabalhos serão conduzidos, pelo </w:t>
            </w:r>
            <w:r w:rsidR="00275E75">
              <w:rPr>
                <w:rFonts w:ascii="Arial" w:hAnsi="Arial" w:cs="Arial"/>
                <w:sz w:val="22"/>
                <w:szCs w:val="22"/>
              </w:rPr>
              <w:t>Agente de Contratação, o senhor</w:t>
            </w:r>
            <w:r w:rsidR="00275E75" w:rsidRPr="00600ADA">
              <w:rPr>
                <w:rFonts w:ascii="Arial" w:hAnsi="Arial" w:cs="Arial"/>
                <w:sz w:val="22"/>
                <w:szCs w:val="22"/>
              </w:rPr>
              <w:t xml:space="preserve"> </w:t>
            </w:r>
            <w:r w:rsidR="00275E75" w:rsidRPr="00986D32">
              <w:rPr>
                <w:rFonts w:ascii="Arial" w:hAnsi="Arial" w:cs="Arial"/>
                <w:b/>
                <w:bCs/>
                <w:sz w:val="22"/>
                <w:szCs w:val="22"/>
              </w:rPr>
              <w:t>Willian Braz da Cruz Negrão</w:t>
            </w:r>
            <w:r w:rsidR="00275E75" w:rsidRPr="00600ADA">
              <w:rPr>
                <w:rFonts w:ascii="Arial" w:hAnsi="Arial" w:cs="Arial"/>
                <w:sz w:val="22"/>
                <w:szCs w:val="22"/>
              </w:rPr>
              <w:t xml:space="preserve">, </w:t>
            </w:r>
            <w:r w:rsidR="00275E75">
              <w:rPr>
                <w:rFonts w:ascii="Arial" w:hAnsi="Arial" w:cs="Arial"/>
                <w:sz w:val="22"/>
                <w:szCs w:val="22"/>
              </w:rPr>
              <w:t>neste caso denominado Pregoeiro - Portaria n</w:t>
            </w:r>
            <w:r w:rsidR="00275E75" w:rsidRPr="00275E75">
              <w:rPr>
                <w:rFonts w:ascii="Arial" w:hAnsi="Arial" w:cs="Arial"/>
                <w:sz w:val="22"/>
                <w:szCs w:val="22"/>
              </w:rPr>
              <w:t>.º 007-2025 DLC</w:t>
            </w:r>
            <w:r w:rsidR="00275E75">
              <w:rPr>
                <w:rFonts w:ascii="Arial" w:hAnsi="Arial" w:cs="Arial"/>
                <w:sz w:val="22"/>
                <w:szCs w:val="22"/>
              </w:rPr>
              <w:t xml:space="preserve">, </w:t>
            </w:r>
            <w:r w:rsidR="00275E75" w:rsidRPr="00600ADA">
              <w:rPr>
                <w:rFonts w:ascii="Arial" w:hAnsi="Arial" w:cs="Arial"/>
                <w:sz w:val="22"/>
                <w:szCs w:val="22"/>
              </w:rPr>
              <w:t xml:space="preserve">conforme art. 8 </w:t>
            </w:r>
            <w:r w:rsidR="00275E75" w:rsidRPr="00275E75">
              <w:rPr>
                <w:rFonts w:ascii="Arial" w:hAnsi="Arial" w:cs="Arial"/>
                <w:sz w:val="22"/>
                <w:szCs w:val="22"/>
              </w:rPr>
              <w:t>§ 5º</w:t>
            </w:r>
            <w:r w:rsidR="00275E75">
              <w:rPr>
                <w:rFonts w:ascii="Arial" w:hAnsi="Arial" w:cs="Arial"/>
                <w:sz w:val="22"/>
                <w:szCs w:val="22"/>
              </w:rPr>
              <w:t>,</w:t>
            </w:r>
            <w:r w:rsidR="00275E75" w:rsidRPr="00275E75">
              <w:rPr>
                <w:rFonts w:ascii="Arial" w:hAnsi="Arial" w:cs="Arial"/>
                <w:sz w:val="22"/>
                <w:szCs w:val="22"/>
              </w:rPr>
              <w:t xml:space="preserve"> </w:t>
            </w:r>
            <w:r w:rsidR="00275E75" w:rsidRPr="00600ADA">
              <w:rPr>
                <w:rFonts w:ascii="Arial" w:hAnsi="Arial" w:cs="Arial"/>
                <w:sz w:val="22"/>
                <w:szCs w:val="22"/>
              </w:rPr>
              <w:t>c/c Art. 176 da Lei 14.133/21.</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3F8D0B12"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w:t>
      </w:r>
      <w:r w:rsidR="00ED251C">
        <w:rPr>
          <w:rFonts w:ascii="Arial" w:hAnsi="Arial" w:cs="Arial"/>
          <w:b/>
          <w:bCs/>
          <w:sz w:val="22"/>
          <w:szCs w:val="22"/>
          <w:lang w:eastAsia="zh-CN"/>
        </w:rPr>
        <w:t>ENOR PREÇO</w:t>
      </w:r>
      <w:r w:rsidRPr="00D529E0">
        <w:rPr>
          <w:rFonts w:ascii="Arial" w:hAnsi="Arial" w:cs="Arial"/>
          <w:b/>
          <w:bCs/>
          <w:sz w:val="22"/>
          <w:szCs w:val="22"/>
          <w:lang w:eastAsia="zh-CN"/>
        </w:rPr>
        <w:t>”</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4E1309">
        <w:rPr>
          <w:rFonts w:ascii="Arial" w:hAnsi="Arial" w:cs="Arial"/>
          <w:b/>
          <w:bCs/>
          <w:sz w:val="22"/>
          <w:szCs w:val="22"/>
          <w:lang w:eastAsia="zh-CN"/>
        </w:rPr>
        <w:t>POR ITEM</w:t>
      </w:r>
      <w:r w:rsidRPr="00D529E0">
        <w:rPr>
          <w:rFonts w:ascii="Arial" w:hAnsi="Arial" w:cs="Arial"/>
          <w:b/>
          <w:bCs/>
          <w:sz w:val="22"/>
          <w:szCs w:val="22"/>
          <w:lang w:eastAsia="zh-CN"/>
        </w:rPr>
        <w:t>”</w:t>
      </w:r>
      <w:r w:rsidR="002302CF">
        <w:rPr>
          <w:rFonts w:ascii="Arial" w:hAnsi="Arial" w:cs="Arial"/>
          <w:b/>
          <w:bCs/>
          <w:sz w:val="22"/>
          <w:szCs w:val="22"/>
          <w:lang w:eastAsia="zh-CN"/>
        </w:rPr>
        <w:t xml:space="preserve">, </w:t>
      </w:r>
      <w:r w:rsidR="00AD4E10">
        <w:rPr>
          <w:rFonts w:ascii="Arial" w:hAnsi="Arial" w:cs="Arial"/>
          <w:b/>
          <w:bCs/>
          <w:sz w:val="22"/>
          <w:szCs w:val="22"/>
          <w:lang w:eastAsia="zh-CN"/>
        </w:rPr>
        <w:t xml:space="preserve">“MODO ABERTO”, </w:t>
      </w:r>
      <w:r w:rsidR="002302CF" w:rsidRPr="00D529E0">
        <w:rPr>
          <w:rFonts w:ascii="Arial" w:hAnsi="Arial" w:cs="Arial"/>
          <w:sz w:val="22"/>
          <w:szCs w:val="22"/>
        </w:rPr>
        <w:t xml:space="preserve">de acordo com o que determina a Lei Federal </w:t>
      </w:r>
      <w:r w:rsidR="002302CF">
        <w:rPr>
          <w:rFonts w:ascii="Arial" w:hAnsi="Arial" w:cs="Arial"/>
          <w:sz w:val="22"/>
          <w:szCs w:val="22"/>
        </w:rPr>
        <w:t>14.133/21</w:t>
      </w:r>
      <w:r w:rsidR="002302CF" w:rsidRPr="00D529E0">
        <w:rPr>
          <w:rFonts w:ascii="Arial" w:hAnsi="Arial" w:cs="Arial"/>
          <w:sz w:val="22"/>
          <w:szCs w:val="22"/>
        </w:rPr>
        <w:t xml:space="preserve">, </w:t>
      </w:r>
      <w:r w:rsidR="002302CF">
        <w:rPr>
          <w:rFonts w:ascii="Arial" w:hAnsi="Arial" w:cs="Arial"/>
          <w:sz w:val="22"/>
          <w:szCs w:val="22"/>
        </w:rPr>
        <w:t>e s</w:t>
      </w:r>
      <w:r w:rsidR="002302CF" w:rsidRPr="00D529E0">
        <w:rPr>
          <w:rFonts w:ascii="Arial" w:hAnsi="Arial" w:cs="Arial"/>
          <w:sz w:val="22"/>
          <w:szCs w:val="22"/>
        </w:rPr>
        <w:t>uas alterações</w:t>
      </w:r>
      <w:r w:rsidRPr="00D529E0">
        <w:rPr>
          <w:rFonts w:ascii="Arial" w:hAnsi="Arial" w:cs="Arial"/>
          <w:sz w:val="22"/>
          <w:szCs w:val="22"/>
        </w:rPr>
        <w:t xml:space="preserve">.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 xml:space="preserve">Sistema </w:t>
      </w:r>
      <w:r w:rsidR="00812542">
        <w:rPr>
          <w:rFonts w:ascii="Arial" w:hAnsi="Arial" w:cs="Arial"/>
          <w:b/>
          <w:bCs/>
          <w:sz w:val="22"/>
          <w:szCs w:val="22"/>
        </w:rPr>
        <w:t xml:space="preserve">- </w:t>
      </w:r>
      <w:r w:rsidR="00812542" w:rsidRPr="008A644D">
        <w:rPr>
          <w:rFonts w:ascii="Arial" w:eastAsia="Century" w:hAnsi="Arial" w:cs="Arial"/>
          <w:b/>
          <w:sz w:val="22"/>
          <w:szCs w:val="22"/>
          <w:lang w:val="pt-PT" w:eastAsia="en-US"/>
        </w:rPr>
        <w:t>SCPI - PORTAL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w:t>
      </w:r>
      <w:r w:rsidR="00155922" w:rsidRPr="00155922">
        <w:rPr>
          <w:rFonts w:ascii="Arial" w:hAnsi="Arial" w:cs="Arial"/>
          <w:b/>
          <w:bCs/>
          <w:sz w:val="22"/>
          <w:szCs w:val="22"/>
        </w:rPr>
        <w:t>FIORILLI</w:t>
      </w:r>
      <w:r w:rsidR="00155922">
        <w:rPr>
          <w:rFonts w:ascii="Arial" w:hAnsi="Arial" w:cs="Arial"/>
          <w:b/>
          <w:bCs/>
          <w:sz w:val="22"/>
          <w:szCs w:val="22"/>
        </w:rPr>
        <w:t xml:space="preserve"> SOFTWARE</w:t>
      </w:r>
      <w:r w:rsidR="00D42E8B" w:rsidRPr="006810C9">
        <w:rPr>
          <w:rFonts w:ascii="Arial" w:hAnsi="Arial" w:cs="Arial"/>
          <w:sz w:val="22"/>
          <w:szCs w:val="22"/>
        </w:rPr>
        <w:t xml:space="preserve">, </w:t>
      </w:r>
      <w:r w:rsidRPr="006810C9">
        <w:rPr>
          <w:rFonts w:ascii="Arial" w:hAnsi="Arial" w:cs="Arial"/>
          <w:sz w:val="22"/>
          <w:szCs w:val="22"/>
        </w:rPr>
        <w:t>conduzidos, mediante a inserção e monitoramento de dados gerados ou transferidos para o aplicativo “</w:t>
      </w:r>
      <w:r w:rsidR="00155922">
        <w:rPr>
          <w:rFonts w:ascii="Arial" w:hAnsi="Arial" w:cs="Arial"/>
          <w:sz w:val="22"/>
          <w:szCs w:val="22"/>
        </w:rPr>
        <w:t>SCPI</w:t>
      </w:r>
      <w:r w:rsidR="00A852A5">
        <w:rPr>
          <w:rFonts w:ascii="Arial" w:hAnsi="Arial" w:cs="Arial"/>
          <w:sz w:val="22"/>
          <w:szCs w:val="22"/>
        </w:rPr>
        <w:t xml:space="preserve"> – PORTAL DE COMPRAS</w:t>
      </w:r>
      <w:r w:rsidR="00155922">
        <w:rPr>
          <w:rFonts w:ascii="Arial" w:hAnsi="Arial" w:cs="Arial"/>
          <w:sz w:val="22"/>
          <w:szCs w:val="22"/>
        </w:rPr>
        <w:t>”</w:t>
      </w:r>
      <w:r w:rsidR="00A852A5">
        <w:rPr>
          <w:rFonts w:ascii="Arial" w:hAnsi="Arial" w:cs="Arial"/>
          <w:sz w:val="22"/>
          <w:szCs w:val="22"/>
        </w:rPr>
        <w:t>,</w:t>
      </w:r>
      <w:r w:rsidRPr="006810C9">
        <w:rPr>
          <w:rFonts w:ascii="Arial" w:hAnsi="Arial" w:cs="Arial"/>
          <w:sz w:val="22"/>
          <w:szCs w:val="22"/>
        </w:rPr>
        <w:t xml:space="preserve"> constante na página da internet da </w:t>
      </w:r>
      <w:r w:rsidR="00155922" w:rsidRPr="00155922">
        <w:rPr>
          <w:rFonts w:ascii="Arial" w:hAnsi="Arial" w:cs="Arial"/>
          <w:b/>
          <w:bCs/>
          <w:sz w:val="22"/>
          <w:szCs w:val="22"/>
        </w:rPr>
        <w:t>FIORILLI</w:t>
      </w:r>
      <w:r w:rsidR="00155922">
        <w:rPr>
          <w:rFonts w:ascii="Arial" w:hAnsi="Arial" w:cs="Arial"/>
          <w:b/>
          <w:bCs/>
          <w:sz w:val="22"/>
          <w:szCs w:val="22"/>
        </w:rPr>
        <w:t xml:space="preserve"> SOFTWARE</w:t>
      </w:r>
      <w:r w:rsidR="00155922">
        <w:rPr>
          <w:rFonts w:ascii="Arial" w:hAnsi="Arial" w:cs="Arial"/>
          <w:sz w:val="22"/>
          <w:szCs w:val="22"/>
        </w:rPr>
        <w:t xml:space="preserve"> </w:t>
      </w:r>
      <w:r w:rsidRPr="006810C9">
        <w:rPr>
          <w:rFonts w:ascii="Arial" w:hAnsi="Arial" w:cs="Arial"/>
          <w:sz w:val="22"/>
          <w:szCs w:val="22"/>
        </w:rPr>
        <w:t>(</w:t>
      </w:r>
      <w:hyperlink r:id="rId9" w:history="1">
        <w:r w:rsidR="00F47798" w:rsidRPr="00E9132E">
          <w:rPr>
            <w:rStyle w:val="Hyperlink"/>
            <w:rFonts w:ascii="Arial" w:hAnsi="Arial" w:cs="Arial"/>
            <w:sz w:val="22"/>
            <w:szCs w:val="22"/>
          </w:rPr>
          <w:t>www.fiorillims.com.br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w:t>
      </w:r>
      <w:r w:rsidR="00F47798">
        <w:rPr>
          <w:rFonts w:ascii="Arial" w:hAnsi="Arial" w:cs="Arial"/>
          <w:sz w:val="22"/>
          <w:szCs w:val="22"/>
        </w:rPr>
        <w:t>67</w:t>
      </w:r>
      <w:r w:rsidR="00D42E8B">
        <w:rPr>
          <w:rFonts w:ascii="Arial" w:hAnsi="Arial" w:cs="Arial"/>
          <w:sz w:val="22"/>
          <w:szCs w:val="22"/>
        </w:rPr>
        <w:t xml:space="preserve">) </w:t>
      </w:r>
      <w:r w:rsidR="00F47798">
        <w:rPr>
          <w:rFonts w:ascii="Arial" w:hAnsi="Arial" w:cs="Arial"/>
          <w:sz w:val="22"/>
          <w:szCs w:val="22"/>
        </w:rPr>
        <w:t>3253-5440</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914D00">
        <w:rPr>
          <w:rFonts w:ascii="Arial" w:hAnsi="Arial" w:cs="Arial"/>
          <w:sz w:val="22"/>
          <w:szCs w:val="22"/>
        </w:rPr>
        <w:t>67</w:t>
      </w:r>
      <w:r w:rsidR="00D9421A">
        <w:rPr>
          <w:rFonts w:ascii="Arial" w:hAnsi="Arial" w:cs="Arial"/>
          <w:sz w:val="22"/>
          <w:szCs w:val="22"/>
        </w:rPr>
        <w:t>)</w:t>
      </w:r>
      <w:r w:rsidR="00D42E8B">
        <w:rPr>
          <w:rFonts w:ascii="Arial" w:hAnsi="Arial" w:cs="Arial"/>
          <w:sz w:val="22"/>
          <w:szCs w:val="22"/>
        </w:rPr>
        <w:t xml:space="preserve"> </w:t>
      </w:r>
      <w:r w:rsidR="00914D00">
        <w:rPr>
          <w:rFonts w:ascii="Arial" w:hAnsi="Arial" w:cs="Arial"/>
          <w:sz w:val="22"/>
          <w:szCs w:val="22"/>
        </w:rPr>
        <w:t>3253-5440</w:t>
      </w:r>
      <w:r w:rsidR="00D9421A">
        <w:rPr>
          <w:rFonts w:ascii="Arial" w:hAnsi="Arial" w:cs="Arial"/>
          <w:sz w:val="22"/>
          <w:szCs w:val="22"/>
        </w:rPr>
        <w:t>,</w:t>
      </w:r>
      <w:r w:rsidR="00D42E8B">
        <w:rPr>
          <w:rFonts w:ascii="Arial" w:hAnsi="Arial" w:cs="Arial"/>
          <w:sz w:val="22"/>
          <w:szCs w:val="22"/>
        </w:rPr>
        <w:t xml:space="preserve"> </w:t>
      </w:r>
      <w:r w:rsidR="0091038F">
        <w:rPr>
          <w:rFonts w:ascii="Arial" w:hAnsi="Arial" w:cs="Arial"/>
          <w:sz w:val="22"/>
          <w:szCs w:val="22"/>
        </w:rPr>
        <w:t>e-mail</w:t>
      </w:r>
      <w:r w:rsidR="00D42E8B">
        <w:rPr>
          <w:rFonts w:ascii="Arial" w:hAnsi="Arial" w:cs="Arial"/>
          <w:sz w:val="22"/>
          <w:szCs w:val="22"/>
        </w:rPr>
        <w:t xml:space="preserve">: </w:t>
      </w:r>
      <w:r w:rsidR="00914D00">
        <w:rPr>
          <w:rFonts w:ascii="Arial" w:hAnsi="Arial" w:cs="Arial"/>
          <w:sz w:val="22"/>
          <w:szCs w:val="22"/>
        </w:rPr>
        <w:t>licitacao@digitar.info</w:t>
      </w:r>
    </w:p>
    <w:p w14:paraId="31782863" w14:textId="77777777" w:rsidR="00747D12" w:rsidRPr="00D529E0" w:rsidRDefault="00747D12" w:rsidP="00574317">
      <w:pPr>
        <w:ind w:right="-2"/>
        <w:jc w:val="both"/>
        <w:rPr>
          <w:rFonts w:ascii="Arial" w:hAnsi="Arial" w:cs="Arial"/>
          <w:b/>
          <w:bCs/>
          <w:color w:val="00B050"/>
          <w:sz w:val="22"/>
          <w:szCs w:val="22"/>
        </w:rPr>
      </w:pPr>
    </w:p>
    <w:p w14:paraId="7EC0E923" w14:textId="3D2E34AB"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00FD62C9" w:rsidRPr="00730A9D">
        <w:rPr>
          <w:rFonts w:ascii="Arial" w:hAnsi="Arial" w:cs="Arial"/>
          <w:sz w:val="20"/>
          <w:szCs w:val="20"/>
        </w:rPr>
        <w:t xml:space="preserve">ATÉ ÀS </w:t>
      </w:r>
      <w:r w:rsidR="00FD62C9">
        <w:rPr>
          <w:rFonts w:ascii="Arial" w:hAnsi="Arial" w:cs="Arial"/>
          <w:sz w:val="20"/>
          <w:szCs w:val="20"/>
        </w:rPr>
        <w:t>23</w:t>
      </w:r>
      <w:r w:rsidR="00FD62C9" w:rsidRPr="00730A9D">
        <w:rPr>
          <w:rFonts w:ascii="Arial" w:hAnsi="Arial" w:cs="Arial"/>
          <w:sz w:val="20"/>
          <w:szCs w:val="20"/>
        </w:rPr>
        <w:t>H</w:t>
      </w:r>
      <w:r w:rsidR="00FD62C9">
        <w:rPr>
          <w:rFonts w:ascii="Arial" w:hAnsi="Arial" w:cs="Arial"/>
          <w:sz w:val="20"/>
          <w:szCs w:val="20"/>
        </w:rPr>
        <w:t>59</w:t>
      </w:r>
      <w:r w:rsidR="00FD62C9" w:rsidRPr="00730A9D">
        <w:rPr>
          <w:rFonts w:ascii="Arial" w:hAnsi="Arial" w:cs="Arial"/>
          <w:sz w:val="20"/>
          <w:szCs w:val="20"/>
        </w:rPr>
        <w:t xml:space="preserve"> DO DIA </w:t>
      </w:r>
      <w:r w:rsidR="00FD62C9">
        <w:rPr>
          <w:rFonts w:ascii="Arial" w:hAnsi="Arial" w:cs="Arial"/>
          <w:sz w:val="20"/>
          <w:szCs w:val="20"/>
        </w:rPr>
        <w:t xml:space="preserve">ANTERIOR A </w:t>
      </w:r>
      <w:r w:rsidR="00FD62C9" w:rsidRPr="00730A9D">
        <w:rPr>
          <w:rFonts w:ascii="Arial" w:hAnsi="Arial" w:cs="Arial"/>
          <w:sz w:val="20"/>
          <w:szCs w:val="20"/>
        </w:rPr>
        <w:t>SESSÃO</w:t>
      </w:r>
      <w:r w:rsidRPr="00730A9D">
        <w:rPr>
          <w:rFonts w:ascii="Arial" w:eastAsia="Arial" w:hAnsi="Arial" w:cs="Arial"/>
          <w:b/>
          <w:sz w:val="18"/>
          <w:szCs w:val="18"/>
        </w:rPr>
        <w:t>.</w:t>
      </w:r>
    </w:p>
    <w:p w14:paraId="49BCF0BB" w14:textId="77777777"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706C0A13"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7BCB7A6D"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4824ADCB" w14:textId="77777777" w:rsidR="004A3066" w:rsidRPr="006810C9" w:rsidRDefault="004A3066" w:rsidP="004A3066">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422C2AE0" w14:textId="16CBF94D" w:rsidR="004A3066" w:rsidRPr="00D529E0" w:rsidRDefault="004A3066" w:rsidP="004A3066">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w:t>
      </w:r>
      <w:r w:rsidR="00A852A5" w:rsidRPr="00CD22A2">
        <w:rPr>
          <w:rFonts w:ascii="Arial" w:hAnsi="Arial" w:cs="Arial"/>
          <w:b/>
          <w:bCs/>
          <w:sz w:val="22"/>
          <w:szCs w:val="22"/>
        </w:rPr>
        <w:t xml:space="preserve">Sistema </w:t>
      </w:r>
      <w:r w:rsidR="00A852A5">
        <w:rPr>
          <w:rFonts w:ascii="Arial" w:hAnsi="Arial" w:cs="Arial"/>
          <w:b/>
          <w:bCs/>
          <w:sz w:val="22"/>
          <w:szCs w:val="22"/>
        </w:rPr>
        <w:t xml:space="preserve">- </w:t>
      </w:r>
      <w:bookmarkStart w:id="5" w:name="_Hlk229926734"/>
      <w:r w:rsidR="00A852A5" w:rsidRPr="008A644D">
        <w:rPr>
          <w:rFonts w:ascii="Arial" w:eastAsia="Century" w:hAnsi="Arial" w:cs="Arial"/>
          <w:b/>
          <w:sz w:val="22"/>
          <w:szCs w:val="22"/>
          <w:lang w:val="pt-PT" w:eastAsia="en-US"/>
        </w:rPr>
        <w:t xml:space="preserve">SCPI - Portal </w:t>
      </w:r>
      <w:r w:rsidR="00A852A5">
        <w:rPr>
          <w:rFonts w:ascii="Arial" w:eastAsia="Century" w:hAnsi="Arial" w:cs="Arial"/>
          <w:b/>
          <w:sz w:val="22"/>
          <w:szCs w:val="22"/>
          <w:lang w:val="pt-PT" w:eastAsia="en-US"/>
        </w:rPr>
        <w:t>D</w:t>
      </w:r>
      <w:r w:rsidR="00A852A5" w:rsidRPr="008A644D">
        <w:rPr>
          <w:rFonts w:ascii="Arial" w:eastAsia="Century" w:hAnsi="Arial" w:cs="Arial"/>
          <w:b/>
          <w:sz w:val="22"/>
          <w:szCs w:val="22"/>
          <w:lang w:val="pt-PT" w:eastAsia="en-US"/>
        </w:rPr>
        <w:t>e Compras</w:t>
      </w:r>
      <w:r w:rsidR="00A852A5" w:rsidRPr="006810C9">
        <w:rPr>
          <w:rFonts w:ascii="Arial" w:hAnsi="Arial" w:cs="Arial"/>
          <w:b/>
          <w:sz w:val="22"/>
          <w:szCs w:val="22"/>
        </w:rPr>
        <w:t xml:space="preserve"> </w:t>
      </w:r>
      <w:bookmarkEnd w:id="5"/>
      <w:r w:rsidR="00A852A5" w:rsidRPr="006810C9">
        <w:rPr>
          <w:rFonts w:ascii="Arial" w:hAnsi="Arial" w:cs="Arial"/>
          <w:b/>
          <w:sz w:val="22"/>
          <w:szCs w:val="22"/>
        </w:rPr>
        <w:t xml:space="preserve">– </w:t>
      </w:r>
      <w:r w:rsidR="00A852A5">
        <w:rPr>
          <w:rFonts w:ascii="Arial" w:hAnsi="Arial" w:cs="Arial"/>
          <w:b/>
          <w:sz w:val="22"/>
          <w:szCs w:val="22"/>
        </w:rPr>
        <w:t>Fiorilli Software</w:t>
      </w:r>
      <w:r w:rsidRPr="006810C9">
        <w:rPr>
          <w:rFonts w:ascii="Arial" w:hAnsi="Arial" w:cs="Arial"/>
          <w:b/>
          <w:sz w:val="22"/>
          <w:szCs w:val="22"/>
        </w:rPr>
        <w:t xml:space="preserve"> </w:t>
      </w:r>
      <w:r w:rsidR="00A852A5">
        <w:rPr>
          <w:rFonts w:ascii="Arial" w:hAnsi="Arial" w:cs="Arial"/>
          <w:b/>
          <w:sz w:val="22"/>
          <w:szCs w:val="22"/>
        </w:rPr>
        <w:t xml:space="preserve">- </w:t>
      </w:r>
      <w:hyperlink r:id="rId10" w:history="1">
        <w:r w:rsidR="002B6E32" w:rsidRPr="00E9132E">
          <w:rPr>
            <w:rStyle w:val="Hyperlink"/>
            <w:rFonts w:ascii="Arial" w:hAnsi="Arial" w:cs="Arial"/>
            <w:b/>
            <w:sz w:val="22"/>
            <w:szCs w:val="22"/>
          </w:rPr>
          <w:t>www.fiorillims.com.br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3B1C84DD" w14:textId="490F5CB4" w:rsidR="003B2E98"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2B6E32" w:rsidRPr="002B6E32">
        <w:rPr>
          <w:rFonts w:ascii="Arial" w:hAnsi="Arial" w:cs="Arial"/>
          <w:sz w:val="22"/>
          <w:szCs w:val="22"/>
        </w:rPr>
        <w:t>Contratação</w:t>
      </w:r>
      <w:r w:rsidR="002656D9">
        <w:rPr>
          <w:rFonts w:ascii="Arial" w:hAnsi="Arial" w:cs="Arial"/>
          <w:sz w:val="22"/>
          <w:szCs w:val="22"/>
        </w:rPr>
        <w:t xml:space="preserve"> </w:t>
      </w:r>
      <w:r w:rsidR="002656D9" w:rsidRPr="002656D9">
        <w:rPr>
          <w:rFonts w:ascii="Arial" w:hAnsi="Arial" w:cs="Arial"/>
          <w:sz w:val="22"/>
          <w:szCs w:val="22"/>
        </w:rPr>
        <w:t>de serviços especializados para realização de procedimentos de Laqueadura Tubária e Vasectomia, considerando a demanda identificada nas ações de Planejamento Familiar desenvolvidas pelas equipes da Atenção Primária à Saúde do município para atender as necessidades da Secretaria Municipal de Saúde de Selvíria-MS. CONFORME RESOLUÇÃO PORTARIA Nº 36000706512202500– MINISTÉRIO DA SAÚDE”.</w:t>
      </w:r>
    </w:p>
    <w:p w14:paraId="3C58F6CB" w14:textId="77777777" w:rsidR="002656D9" w:rsidRPr="00D529E0" w:rsidRDefault="002656D9"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603EA5A2"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w:t>
      </w:r>
      <w:r w:rsidR="00406BD1" w:rsidRPr="008A644D">
        <w:rPr>
          <w:rFonts w:ascii="Arial" w:eastAsia="Century" w:hAnsi="Arial" w:cs="Arial"/>
          <w:b/>
          <w:sz w:val="22"/>
          <w:szCs w:val="22"/>
          <w:lang w:val="pt-PT" w:eastAsia="en-US"/>
        </w:rPr>
        <w:t xml:space="preserve">SCPI - Portal </w:t>
      </w:r>
      <w:r w:rsidR="00406BD1">
        <w:rPr>
          <w:rFonts w:ascii="Arial" w:eastAsia="Century" w:hAnsi="Arial" w:cs="Arial"/>
          <w:b/>
          <w:sz w:val="22"/>
          <w:szCs w:val="22"/>
          <w:lang w:val="pt-PT" w:eastAsia="en-US"/>
        </w:rPr>
        <w:t>D</w:t>
      </w:r>
      <w:r w:rsidR="00406BD1" w:rsidRPr="008A644D">
        <w:rPr>
          <w:rFonts w:ascii="Arial" w:eastAsia="Century" w:hAnsi="Arial" w:cs="Arial"/>
          <w:b/>
          <w:sz w:val="22"/>
          <w:szCs w:val="22"/>
          <w:lang w:val="pt-PT" w:eastAsia="en-US"/>
        </w:rPr>
        <w:t>e Compras</w:t>
      </w:r>
      <w:r w:rsidR="00540CF2">
        <w:rPr>
          <w:rFonts w:ascii="Arial" w:eastAsia="Century" w:hAnsi="Arial" w:cs="Arial"/>
          <w:b/>
          <w:sz w:val="22"/>
          <w:szCs w:val="22"/>
          <w:lang w:val="pt-PT" w:eastAsia="en-US"/>
        </w:rPr>
        <w:t>,</w:t>
      </w:r>
      <w:r w:rsidR="00463696">
        <w:rPr>
          <w:rFonts w:ascii="Arial" w:hAnsi="Arial" w:cs="Arial"/>
          <w:sz w:val="22"/>
          <w:szCs w:val="22"/>
        </w:rPr>
        <w:t xml:space="preserve"> arquivo orçamento estimado</w:t>
      </w:r>
      <w:r w:rsidR="00540CF2">
        <w:rPr>
          <w:rFonts w:ascii="Arial" w:hAnsi="Arial" w:cs="Arial"/>
          <w:sz w:val="22"/>
          <w:szCs w:val="22"/>
        </w:rPr>
        <w:t xml:space="preserve"> e também poderá estar anunciado no Termo de referencia</w:t>
      </w:r>
      <w:r w:rsidR="00406399">
        <w:rPr>
          <w:rFonts w:ascii="Arial" w:hAnsi="Arial" w:cs="Arial"/>
          <w:sz w:val="22"/>
          <w:szCs w:val="22"/>
        </w:rPr>
        <w:t>. Precedentes:</w:t>
      </w:r>
      <w:r w:rsidRPr="00D529E0">
        <w:rPr>
          <w:rFonts w:ascii="Arial" w:hAnsi="Arial" w:cs="Arial"/>
          <w:sz w:val="22"/>
          <w:szCs w:val="22"/>
        </w:rPr>
        <w:t xml:space="preserve"> </w:t>
      </w:r>
      <w:r w:rsidRPr="00D529E0">
        <w:rPr>
          <w:rFonts w:ascii="Arial" w:hAnsi="Arial" w:cs="Arial"/>
          <w:sz w:val="22"/>
          <w:szCs w:val="22"/>
        </w:rPr>
        <w:lastRenderedPageBreak/>
        <w:t xml:space="preserve">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398E480D" w:rsidR="00C002DD"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EF465E" w:rsidRPr="00EF465E">
        <w:rPr>
          <w:rFonts w:ascii="Arial" w:hAnsi="Arial" w:cs="Arial"/>
          <w:sz w:val="22"/>
          <w:szCs w:val="22"/>
        </w:rPr>
        <w:t>R$</w:t>
      </w:r>
      <w:r w:rsidR="001F1813" w:rsidRPr="001F1813">
        <w:rPr>
          <w:rFonts w:ascii="Arial" w:hAnsi="Arial" w:cs="Arial"/>
          <w:sz w:val="22"/>
          <w:szCs w:val="22"/>
        </w:rPr>
        <w:t xml:space="preserve"> 169.295,60 (cento e sessenta e nove mil</w:t>
      </w:r>
      <w:r w:rsidR="00333B4B">
        <w:rPr>
          <w:rFonts w:ascii="Arial" w:hAnsi="Arial" w:cs="Arial"/>
          <w:sz w:val="22"/>
          <w:szCs w:val="22"/>
        </w:rPr>
        <w:t>,</w:t>
      </w:r>
      <w:r w:rsidR="001F1813" w:rsidRPr="001F1813">
        <w:rPr>
          <w:rFonts w:ascii="Arial" w:hAnsi="Arial" w:cs="Arial"/>
          <w:sz w:val="22"/>
          <w:szCs w:val="22"/>
        </w:rPr>
        <w:t xml:space="preserve"> duzentos e noventa e cinco reais e sessenta centavos).</w:t>
      </w:r>
      <w:r w:rsidR="001F1813">
        <w:rPr>
          <w:rFonts w:ascii="Arial" w:hAnsi="Arial" w:cs="Arial"/>
          <w:sz w:val="22"/>
          <w:szCs w:val="22"/>
        </w:rPr>
        <w:t xml:space="preserve"> </w:t>
      </w:r>
      <w:r w:rsidR="00EF465E">
        <w:rPr>
          <w:rFonts w:ascii="Arial" w:hAnsi="Arial" w:cs="Arial"/>
          <w:sz w:val="22"/>
          <w:szCs w:val="22"/>
        </w:rPr>
        <w:t xml:space="preserve"> </w:t>
      </w:r>
      <w:r w:rsidR="0012210C">
        <w:rPr>
          <w:rFonts w:ascii="Arial" w:hAnsi="Arial" w:cs="Arial"/>
          <w:sz w:val="22"/>
          <w:szCs w:val="22"/>
        </w:rPr>
        <w:t xml:space="preserve"> </w:t>
      </w:r>
      <w:r w:rsidR="008B68FE">
        <w:rPr>
          <w:rFonts w:ascii="Arial" w:hAnsi="Arial" w:cs="Arial"/>
          <w:sz w:val="22"/>
          <w:szCs w:val="22"/>
        </w:rPr>
        <w:t xml:space="preserve"> </w:t>
      </w:r>
      <w:r w:rsidR="00AC5B90">
        <w:rPr>
          <w:rFonts w:ascii="Arial" w:hAnsi="Arial" w:cs="Arial"/>
          <w:sz w:val="22"/>
          <w:szCs w:val="22"/>
        </w:rPr>
        <w:t xml:space="preserve"> </w:t>
      </w:r>
      <w:r w:rsidR="00581FF6">
        <w:rPr>
          <w:rFonts w:ascii="Arial" w:hAnsi="Arial" w:cs="Arial"/>
          <w:sz w:val="22"/>
          <w:szCs w:val="22"/>
        </w:rPr>
        <w:t xml:space="preserve"> </w:t>
      </w:r>
      <w:r w:rsidR="002C4FA0">
        <w:rPr>
          <w:rFonts w:ascii="Arial" w:hAnsi="Arial" w:cs="Arial"/>
          <w:sz w:val="22"/>
          <w:szCs w:val="22"/>
        </w:rPr>
        <w:t xml:space="preserve"> </w:t>
      </w:r>
      <w:r w:rsidR="00463696">
        <w:rPr>
          <w:rFonts w:ascii="Arial" w:hAnsi="Arial" w:cs="Arial"/>
          <w:sz w:val="22"/>
          <w:szCs w:val="22"/>
        </w:rPr>
        <w:t xml:space="preserve"> </w:t>
      </w:r>
    </w:p>
    <w:p w14:paraId="3F633130" w14:textId="77777777" w:rsidR="005B5E67" w:rsidRDefault="005B5E67" w:rsidP="00C002DD">
      <w:pPr>
        <w:jc w:val="both"/>
        <w:rPr>
          <w:rFonts w:ascii="Arial" w:hAnsi="Arial" w:cs="Arial"/>
          <w:sz w:val="22"/>
          <w:szCs w:val="22"/>
        </w:rPr>
      </w:pPr>
    </w:p>
    <w:p w14:paraId="070A50E9" w14:textId="77777777" w:rsidR="005B5E67" w:rsidRPr="006C6E6B" w:rsidRDefault="005B5E67" w:rsidP="005B5E67">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31CEA0EF" w14:textId="77777777" w:rsidR="005B5E67" w:rsidRPr="006C6E6B" w:rsidRDefault="005B5E67" w:rsidP="005B5E67">
      <w:pPr>
        <w:jc w:val="both"/>
        <w:rPr>
          <w:rFonts w:ascii="Arial" w:hAnsi="Arial" w:cs="Arial"/>
          <w:sz w:val="22"/>
          <w:szCs w:val="22"/>
        </w:rPr>
      </w:pPr>
    </w:p>
    <w:p w14:paraId="5F00C3B1" w14:textId="77777777" w:rsidR="005B5E67" w:rsidRPr="00435546" w:rsidRDefault="005B5E67" w:rsidP="005B5E67">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30805269"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r w:rsidR="003C2314" w:rsidRPr="003C2314">
        <w:rPr>
          <w:rFonts w:ascii="Arial" w:hAnsi="Arial" w:cs="Arial"/>
          <w:color w:val="0000FF"/>
          <w:sz w:val="22"/>
          <w:szCs w:val="22"/>
          <w:u w:val="single"/>
        </w:rPr>
        <w:t>www.fiorillims.com.br</w:t>
      </w:r>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5268BD38"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w:t>
      </w:r>
      <w:r w:rsidR="00E96B4E">
        <w:rPr>
          <w:rFonts w:ascii="Arial" w:hAnsi="Arial" w:cs="Arial"/>
          <w:sz w:val="22"/>
          <w:szCs w:val="22"/>
        </w:rPr>
        <w:t>o</w:t>
      </w:r>
      <w:r w:rsidRPr="00600ADA">
        <w:rPr>
          <w:rFonts w:ascii="Arial" w:hAnsi="Arial" w:cs="Arial"/>
          <w:sz w:val="22"/>
          <w:szCs w:val="22"/>
        </w:rPr>
        <w:t xml:space="preserve"> </w:t>
      </w:r>
      <w:r w:rsidR="00E96B4E">
        <w:rPr>
          <w:rFonts w:ascii="Arial" w:hAnsi="Arial" w:cs="Arial"/>
          <w:sz w:val="22"/>
          <w:szCs w:val="22"/>
        </w:rPr>
        <w:t>maior desconto</w:t>
      </w:r>
      <w:r w:rsidRPr="00600ADA">
        <w:rPr>
          <w:rFonts w:ascii="Arial" w:hAnsi="Arial" w:cs="Arial"/>
          <w:sz w:val="22"/>
          <w:szCs w:val="22"/>
        </w:rPr>
        <w:t>.</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30732B">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w:t>
      </w:r>
      <w:r w:rsidRPr="00600ADA">
        <w:rPr>
          <w:rFonts w:ascii="Arial" w:hAnsi="Arial" w:cs="Arial"/>
          <w:shd w:val="clear" w:color="auto" w:fill="FFFFFF"/>
        </w:rPr>
        <w:lastRenderedPageBreak/>
        <w:t xml:space="preserve">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802AA4" w14:textId="2E98D30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26173A60" w:rsidR="00807405" w:rsidRPr="00730A9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 Empresas que se encontrem em regime de concordata ou com falência decretada, concurso de credores, processo de insolvência, dissolução e liquidação, </w:t>
      </w:r>
      <w:r w:rsidR="00730A9D" w:rsidRPr="00730A9D">
        <w:rPr>
          <w:rFonts w:ascii="Arial" w:hAnsi="Arial" w:cs="Arial"/>
        </w:rPr>
        <w:t>não será vedada a participação de empresas em recuperação judicial, desde que comprovada a viabilidade econômica e a capacidade de execução do contrato</w:t>
      </w:r>
      <w:r w:rsidRPr="00730A9D">
        <w:rPr>
          <w:rFonts w:ascii="Arial" w:hAnsi="Arial" w:cs="Arial"/>
          <w:sz w:val="22"/>
          <w:szCs w:val="22"/>
        </w:rPr>
        <w:t>;</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2E5FE995"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9A1276" w:rsidRPr="00B92782">
        <w:rPr>
          <w:rFonts w:ascii="Arial" w:hAnsi="Arial" w:cs="Arial"/>
          <w:sz w:val="22"/>
          <w:szCs w:val="22"/>
        </w:rPr>
        <w:t>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3BE6250E" w14:textId="77777777" w:rsidR="004768D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r w:rsidR="00730A9D">
        <w:rPr>
          <w:rFonts w:ascii="Arial" w:hAnsi="Arial" w:cs="Arial"/>
          <w:sz w:val="22"/>
          <w:szCs w:val="22"/>
        </w:rPr>
        <w:t xml:space="preserve"> </w:t>
      </w:r>
    </w:p>
    <w:p w14:paraId="3449245D" w14:textId="77777777" w:rsidR="004768DD" w:rsidRDefault="004768DD" w:rsidP="00574317">
      <w:pPr>
        <w:autoSpaceDE w:val="0"/>
        <w:autoSpaceDN w:val="0"/>
        <w:adjustRightInd w:val="0"/>
        <w:ind w:right="-2"/>
        <w:jc w:val="both"/>
        <w:rPr>
          <w:rFonts w:ascii="Arial" w:hAnsi="Arial" w:cs="Arial"/>
          <w:sz w:val="22"/>
          <w:szCs w:val="22"/>
        </w:rPr>
      </w:pPr>
    </w:p>
    <w:p w14:paraId="0E5B5EE0" w14:textId="3328A7A9" w:rsidR="00807405" w:rsidRPr="00D529E0" w:rsidRDefault="004768DD" w:rsidP="004768DD">
      <w:pPr>
        <w:autoSpaceDE w:val="0"/>
        <w:autoSpaceDN w:val="0"/>
        <w:adjustRightInd w:val="0"/>
        <w:ind w:left="567" w:right="-2"/>
        <w:jc w:val="both"/>
        <w:rPr>
          <w:rFonts w:ascii="Arial" w:hAnsi="Arial" w:cs="Arial"/>
          <w:sz w:val="22"/>
          <w:szCs w:val="22"/>
        </w:rPr>
      </w:pPr>
      <w:r>
        <w:rPr>
          <w:rFonts w:ascii="Arial" w:hAnsi="Arial" w:cs="Arial"/>
          <w:sz w:val="22"/>
          <w:szCs w:val="22"/>
        </w:rPr>
        <w:t xml:space="preserve">3.3.7.1 </w:t>
      </w:r>
      <w:r w:rsidR="00730A9D" w:rsidRPr="004768DD">
        <w:t>Empresas do mesmo grupo econômico poderão participar, sendo vedada a atuação coordenada que comprometa a competitividade do certame.</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449B9F6D"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w:t>
      </w:r>
      <w:r w:rsidR="00713D16">
        <w:rPr>
          <w:rFonts w:ascii="Arial" w:hAnsi="Arial" w:cs="Arial"/>
          <w:b w:val="0"/>
          <w:bCs/>
          <w:sz w:val="22"/>
          <w:szCs w:val="22"/>
          <w:u w:val="none"/>
        </w:rPr>
        <w:t>fiorillims.com.br</w:t>
      </w:r>
      <w:r w:rsidR="002D22D0">
        <w:rPr>
          <w:rFonts w:ascii="Arial" w:hAnsi="Arial" w:cs="Arial"/>
          <w:b w:val="0"/>
          <w:bCs/>
          <w:sz w:val="22"/>
          <w:szCs w:val="22"/>
          <w:u w:val="none"/>
        </w:rPr>
        <w:t>,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16CCB253" w:rsidR="00807405"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CF0E2E">
        <w:rPr>
          <w:rFonts w:ascii="Arial" w:hAnsi="Arial" w:cs="Arial"/>
          <w:b w:val="0"/>
          <w:bCs/>
          <w:sz w:val="22"/>
          <w:szCs w:val="22"/>
          <w:u w:val="none"/>
        </w:rPr>
        <w:t>4.1</w:t>
      </w:r>
      <w:r w:rsidRPr="00CB7572">
        <w:rPr>
          <w:rFonts w:ascii="Arial" w:hAnsi="Arial" w:cs="Arial"/>
          <w:b w:val="0"/>
          <w:bCs/>
          <w:sz w:val="22"/>
          <w:szCs w:val="22"/>
          <w:u w:val="none"/>
        </w:rPr>
        <w:t xml:space="preserve">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w:t>
      </w:r>
      <w:r w:rsidR="001B0A37">
        <w:rPr>
          <w:rFonts w:ascii="Arial" w:hAnsi="Arial" w:cs="Arial"/>
          <w:b w:val="0"/>
          <w:bCs/>
          <w:sz w:val="22"/>
          <w:szCs w:val="22"/>
          <w:u w:val="none"/>
        </w:rPr>
        <w:t>a</w:t>
      </w:r>
      <w:r w:rsidR="00AD2405" w:rsidRPr="00CB7572">
        <w:rPr>
          <w:rFonts w:ascii="Arial" w:hAnsi="Arial" w:cs="Arial"/>
          <w:b w:val="0"/>
          <w:bCs/>
          <w:sz w:val="22"/>
          <w:szCs w:val="22"/>
          <w:u w:val="none"/>
        </w:rPr>
        <w:t xml:space="preserve"> </w:t>
      </w:r>
      <w:r w:rsidR="00077196">
        <w:rPr>
          <w:rFonts w:ascii="Arial" w:hAnsi="Arial" w:cs="Arial"/>
          <w:b w:val="0"/>
          <w:bCs/>
          <w:sz w:val="22"/>
          <w:szCs w:val="22"/>
          <w:u w:val="none"/>
        </w:rPr>
        <w:t>FIORILLI SOFTWARE</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5943A3D6"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 xml:space="preserve">.1. Para ter acesso ao sistema eletrônico, os interessados em participar deste Pregão, deverão cadastrar-se previamente junto ao </w:t>
      </w:r>
      <w:r w:rsidR="0022701C" w:rsidRPr="0022701C">
        <w:rPr>
          <w:rFonts w:ascii="Arial" w:hAnsi="Arial" w:cs="Arial"/>
          <w:sz w:val="22"/>
          <w:szCs w:val="22"/>
        </w:rPr>
        <w:t xml:space="preserve">SCPI - PORTAL DE COMPRAS </w:t>
      </w:r>
      <w:r w:rsidR="00A206C3" w:rsidRPr="00D529E0">
        <w:rPr>
          <w:rFonts w:ascii="Arial" w:hAnsi="Arial" w:cs="Arial"/>
          <w:sz w:val="22"/>
          <w:szCs w:val="22"/>
        </w:rPr>
        <w:t>(endereço eletrônico: www.</w:t>
      </w:r>
      <w:r w:rsidR="0022701C">
        <w:rPr>
          <w:rFonts w:ascii="Arial" w:hAnsi="Arial" w:cs="Arial"/>
          <w:sz w:val="22"/>
          <w:szCs w:val="22"/>
        </w:rPr>
        <w:t>fiorillims.com.br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4CE913D6"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4.1.1. Os interessados </w:t>
      </w:r>
      <w:r w:rsidR="00E545A2">
        <w:rPr>
          <w:rFonts w:ascii="Arial" w:hAnsi="Arial" w:cs="Arial"/>
          <w:sz w:val="22"/>
          <w:szCs w:val="22"/>
        </w:rPr>
        <w:t>que não apresentar procuração nomeando um representante, será considerada como seu próprio sócio e ou proprietário participante do pregão,</w:t>
      </w:r>
      <w:r w:rsidRPr="00D529E0">
        <w:rPr>
          <w:rFonts w:ascii="Arial" w:hAnsi="Arial" w:cs="Arial"/>
          <w:sz w:val="22"/>
          <w:szCs w:val="22"/>
        </w:rPr>
        <w:t xml:space="preserve"> </w:t>
      </w:r>
      <w:r w:rsidR="00E545A2">
        <w:rPr>
          <w:rFonts w:ascii="Arial" w:hAnsi="Arial" w:cs="Arial"/>
          <w:sz w:val="22"/>
          <w:szCs w:val="22"/>
        </w:rPr>
        <w:t xml:space="preserve">o </w:t>
      </w:r>
      <w:r w:rsidR="00503A13" w:rsidRPr="00D529E0">
        <w:rPr>
          <w:rFonts w:ascii="Arial" w:hAnsi="Arial" w:cs="Arial"/>
          <w:sz w:val="22"/>
          <w:szCs w:val="22"/>
        </w:rPr>
        <w:t>operador</w:t>
      </w:r>
      <w:r w:rsidRPr="00D529E0">
        <w:rPr>
          <w:rFonts w:ascii="Arial" w:hAnsi="Arial" w:cs="Arial"/>
          <w:sz w:val="22"/>
          <w:szCs w:val="22"/>
        </w:rPr>
        <w:t xml:space="preserve"> devidamente habilitado pela </w:t>
      </w:r>
      <w:r w:rsidR="00E545A2">
        <w:rPr>
          <w:rFonts w:ascii="Arial" w:hAnsi="Arial" w:cs="Arial"/>
          <w:sz w:val="22"/>
          <w:szCs w:val="22"/>
        </w:rPr>
        <w:t>FIORILLI SOFTWARE</w:t>
      </w:r>
      <w:r w:rsidRPr="00D529E0">
        <w:rPr>
          <w:rFonts w:ascii="Arial" w:hAnsi="Arial" w:cs="Arial"/>
          <w:sz w:val="22"/>
          <w:szCs w:val="22"/>
        </w:rPr>
        <w:t xml:space="preserve">, atribuindo poderes para formular ofertas e lances de preços e praticar todos os demais atos e operações no site: </w:t>
      </w:r>
      <w:hyperlink r:id="rId11" w:history="1">
        <w:r w:rsidR="00936DDF" w:rsidRPr="00E9132E">
          <w:rPr>
            <w:rStyle w:val="Hyperlink"/>
            <w:rFonts w:ascii="Arial" w:hAnsi="Arial" w:cs="Arial"/>
            <w:sz w:val="22"/>
            <w:szCs w:val="22"/>
          </w:rPr>
          <w:t>www.fiorillims.com.br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2724543E"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 xml:space="preserve">através de empresas associadas </w:t>
      </w:r>
      <w:r w:rsidR="00936DDF">
        <w:rPr>
          <w:rFonts w:ascii="Arial" w:hAnsi="Arial" w:cs="Arial"/>
          <w:sz w:val="22"/>
          <w:szCs w:val="22"/>
        </w:rPr>
        <w:t>ao</w:t>
      </w:r>
      <w:r w:rsidRPr="00D529E0">
        <w:rPr>
          <w:rFonts w:ascii="Arial" w:hAnsi="Arial" w:cs="Arial"/>
          <w:sz w:val="22"/>
          <w:szCs w:val="22"/>
        </w:rPr>
        <w:t xml:space="preserve"> </w:t>
      </w:r>
      <w:r w:rsidR="00936DDF" w:rsidRPr="0022701C">
        <w:rPr>
          <w:rFonts w:ascii="Arial" w:hAnsi="Arial" w:cs="Arial"/>
          <w:sz w:val="22"/>
          <w:szCs w:val="22"/>
        </w:rPr>
        <w:t>SCPI - PORTAL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238EE970"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a declaração de contratos com a administração pública (Anexo X),</w:t>
      </w:r>
      <w:r w:rsidR="009C64A2">
        <w:rPr>
          <w:rFonts w:ascii="Arial" w:hAnsi="Arial" w:cs="Arial"/>
          <w:b/>
          <w:bCs/>
          <w:i/>
          <w:sz w:val="22"/>
          <w:szCs w:val="22"/>
        </w:rPr>
        <w:t xml:space="preserve"> </w:t>
      </w:r>
      <w:r w:rsidR="009C64A2" w:rsidRPr="009C64A2">
        <w:rPr>
          <w:rFonts w:ascii="Arial" w:hAnsi="Arial" w:cs="Arial"/>
          <w:b/>
          <w:bCs/>
          <w:i/>
          <w:sz w:val="22"/>
          <w:szCs w:val="22"/>
        </w:rPr>
        <w:t>ART. 4, §2º DA LEI DE LICITAÇÕES 14.133/2021</w:t>
      </w:r>
      <w:r w:rsidR="009C64A2">
        <w:rPr>
          <w:rFonts w:ascii="Arial" w:hAnsi="Arial" w:cs="Arial"/>
          <w:b/>
          <w:bCs/>
          <w:i/>
          <w:sz w:val="22"/>
          <w:szCs w:val="22"/>
        </w:rPr>
        <w:t>,</w:t>
      </w:r>
      <w:r w:rsidR="00377739" w:rsidRPr="006633BE">
        <w:rPr>
          <w:rFonts w:ascii="Arial" w:hAnsi="Arial" w:cs="Arial"/>
          <w:b/>
          <w:bCs/>
          <w:i/>
          <w:sz w:val="22"/>
          <w:szCs w:val="22"/>
        </w:rPr>
        <w:t xml:space="preserve"> 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48624D4D"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00643AA6">
        <w:rPr>
          <w:rFonts w:ascii="Arial" w:hAnsi="Arial" w:cs="Arial"/>
          <w:sz w:val="22"/>
          <w:szCs w:val="22"/>
        </w:rPr>
        <w:t>Fiorilli Software</w:t>
      </w:r>
      <w:r w:rsidR="00C2284A">
        <w:rPr>
          <w:rFonts w:ascii="Arial" w:hAnsi="Arial" w:cs="Arial"/>
          <w:sz w:val="22"/>
          <w:szCs w:val="22"/>
        </w:rPr>
        <w:t xml:space="preserve"> – SCPI </w:t>
      </w:r>
      <w:r w:rsidR="00C759E2">
        <w:rPr>
          <w:rFonts w:ascii="Arial" w:hAnsi="Arial" w:cs="Arial"/>
          <w:sz w:val="22"/>
          <w:szCs w:val="22"/>
        </w:rPr>
        <w:t>PORTAL DE COMPRAS</w:t>
      </w:r>
      <w:r w:rsidR="00CE0916">
        <w:rPr>
          <w:rFonts w:ascii="Arial" w:hAnsi="Arial" w:cs="Arial"/>
          <w:sz w:val="22"/>
          <w:szCs w:val="22"/>
        </w:rPr>
        <w:t>,</w:t>
      </w:r>
      <w:r w:rsidRPr="00D529E0">
        <w:rPr>
          <w:rFonts w:ascii="Arial" w:hAnsi="Arial" w:cs="Arial"/>
          <w:sz w:val="22"/>
          <w:szCs w:val="22"/>
        </w:rPr>
        <w:t xml:space="preserve"> pelo telefone: (</w:t>
      </w:r>
      <w:r w:rsidR="00643AA6">
        <w:rPr>
          <w:rFonts w:ascii="Arial" w:hAnsi="Arial" w:cs="Arial"/>
          <w:sz w:val="22"/>
          <w:szCs w:val="22"/>
        </w:rPr>
        <w:t>67</w:t>
      </w:r>
      <w:r w:rsidRPr="00D529E0">
        <w:rPr>
          <w:rFonts w:ascii="Arial" w:hAnsi="Arial" w:cs="Arial"/>
          <w:sz w:val="22"/>
          <w:szCs w:val="22"/>
        </w:rPr>
        <w:t xml:space="preserve">) </w:t>
      </w:r>
      <w:r w:rsidR="00643AA6">
        <w:rPr>
          <w:rFonts w:ascii="Arial" w:hAnsi="Arial" w:cs="Arial"/>
          <w:sz w:val="22"/>
          <w:szCs w:val="22"/>
        </w:rPr>
        <w:t>3253-5440</w:t>
      </w:r>
      <w:r w:rsidRPr="00D529E0">
        <w:rPr>
          <w:rFonts w:ascii="Arial" w:hAnsi="Arial" w:cs="Arial"/>
          <w:sz w:val="22"/>
          <w:szCs w:val="22"/>
        </w:rPr>
        <w:t xml:space="preserve">, </w:t>
      </w:r>
      <w:r w:rsidR="00B213E5">
        <w:rPr>
          <w:rFonts w:ascii="Arial" w:hAnsi="Arial" w:cs="Arial"/>
          <w:sz w:val="22"/>
          <w:szCs w:val="22"/>
        </w:rPr>
        <w:t>whatsapp (</w:t>
      </w:r>
      <w:r w:rsidR="00643AA6">
        <w:rPr>
          <w:rFonts w:ascii="Arial" w:hAnsi="Arial" w:cs="Arial"/>
          <w:sz w:val="22"/>
          <w:szCs w:val="22"/>
        </w:rPr>
        <w:t>67</w:t>
      </w:r>
      <w:r w:rsidR="00B213E5">
        <w:rPr>
          <w:rFonts w:ascii="Arial" w:hAnsi="Arial" w:cs="Arial"/>
          <w:sz w:val="22"/>
          <w:szCs w:val="22"/>
        </w:rPr>
        <w:t xml:space="preserve">) </w:t>
      </w:r>
      <w:r w:rsidR="00643AA6">
        <w:rPr>
          <w:rFonts w:ascii="Arial" w:hAnsi="Arial" w:cs="Arial"/>
          <w:sz w:val="22"/>
          <w:szCs w:val="22"/>
        </w:rPr>
        <w:t>3253-5440</w:t>
      </w:r>
      <w:r w:rsidR="00B213E5">
        <w:rPr>
          <w:rFonts w:ascii="Arial" w:hAnsi="Arial" w:cs="Arial"/>
          <w:sz w:val="22"/>
          <w:szCs w:val="22"/>
        </w:rPr>
        <w:t xml:space="preserve">, </w:t>
      </w:r>
      <w:r w:rsidRPr="00D529E0">
        <w:rPr>
          <w:rFonts w:ascii="Arial" w:hAnsi="Arial" w:cs="Arial"/>
          <w:sz w:val="22"/>
          <w:szCs w:val="22"/>
        </w:rPr>
        <w:t xml:space="preserve">ou e-mail </w:t>
      </w:r>
      <w:r w:rsidR="00643AA6">
        <w:rPr>
          <w:rFonts w:ascii="Arial" w:hAnsi="Arial" w:cs="Arial"/>
          <w:sz w:val="22"/>
          <w:szCs w:val="22"/>
        </w:rPr>
        <w:t>licitacao@digitar.info</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47E65482"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 xml:space="preserve">A Sessão Pública do pregão eletrônico será conduzida pelo Pregoeiro, via </w:t>
      </w:r>
      <w:r w:rsidR="00CD1541" w:rsidRPr="00CD1541">
        <w:rPr>
          <w:rFonts w:ascii="Arial" w:hAnsi="Arial" w:cs="Arial"/>
          <w:sz w:val="22"/>
          <w:szCs w:val="22"/>
        </w:rPr>
        <w:t>SCPI - PORTAL DE COMPRAS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lastRenderedPageBreak/>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0F07B43A"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w:t>
      </w:r>
      <w:r w:rsidR="00691D1A">
        <w:rPr>
          <w:rFonts w:ascii="Arial" w:hAnsi="Arial" w:cs="Arial"/>
          <w:sz w:val="22"/>
          <w:szCs w:val="22"/>
        </w:rPr>
        <w:t xml:space="preserve"> na plataforma eletrônica</w:t>
      </w:r>
      <w:r w:rsidR="007408D6" w:rsidRPr="00D529E0">
        <w:rPr>
          <w:rFonts w:ascii="Arial" w:hAnsi="Arial" w:cs="Arial"/>
          <w:sz w:val="22"/>
          <w:szCs w:val="22"/>
        </w:rPr>
        <w:t>,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180BA6B0" w14:textId="2F17264A" w:rsidR="00E43E81" w:rsidRPr="00D529E0" w:rsidRDefault="00E43E81" w:rsidP="00E43E81">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w:t>
      </w:r>
      <w:r w:rsidRPr="00CF79DD">
        <w:rPr>
          <w:rFonts w:ascii="Arial" w:hAnsi="Arial" w:cs="Arial"/>
          <w:sz w:val="22"/>
          <w:szCs w:val="22"/>
        </w:rPr>
        <w:t xml:space="preserve">O licitante deverá apresentar a proposta de preços conforme descritivo dos itens, indicando a </w:t>
      </w:r>
      <w:r w:rsidR="0091038F" w:rsidRPr="00CF79DD">
        <w:rPr>
          <w:rFonts w:ascii="Arial" w:hAnsi="Arial" w:cs="Arial"/>
          <w:sz w:val="22"/>
          <w:szCs w:val="22"/>
        </w:rPr>
        <w:t>descrição</w:t>
      </w:r>
      <w:r w:rsidRPr="00CF79DD">
        <w:rPr>
          <w:rFonts w:ascii="Arial" w:hAnsi="Arial" w:cs="Arial"/>
          <w:sz w:val="22"/>
          <w:szCs w:val="22"/>
        </w:rPr>
        <w:t xml:space="preserve"> de serviço, </w:t>
      </w:r>
      <w:r w:rsidRPr="00D529E0">
        <w:rPr>
          <w:rFonts w:ascii="Arial" w:hAnsi="Arial" w:cs="Arial"/>
          <w:sz w:val="22"/>
          <w:szCs w:val="22"/>
        </w:rPr>
        <w:t>modelo, quantidade, prazos de validade, de garantia e de entrega, no que for aplicável, bem como os valores unitários e totais, sob pena de desclassificação de sua proposta.</w:t>
      </w:r>
    </w:p>
    <w:p w14:paraId="12067EDD" w14:textId="77777777" w:rsidR="00E43E81" w:rsidRPr="00D529E0" w:rsidRDefault="00E43E81" w:rsidP="00E43E81">
      <w:pPr>
        <w:autoSpaceDE w:val="0"/>
        <w:autoSpaceDN w:val="0"/>
        <w:adjustRightInd w:val="0"/>
        <w:ind w:left="1134" w:right="-2"/>
        <w:jc w:val="both"/>
        <w:rPr>
          <w:rFonts w:ascii="Arial" w:hAnsi="Arial" w:cs="Arial"/>
          <w:sz w:val="22"/>
          <w:szCs w:val="22"/>
        </w:rPr>
      </w:pPr>
    </w:p>
    <w:p w14:paraId="1E3D9E5B" w14:textId="77777777" w:rsidR="00E43E81" w:rsidRPr="00D529E0" w:rsidRDefault="00E43E81" w:rsidP="00E43E81">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Pr>
          <w:rFonts w:ascii="Arial" w:hAnsi="Arial" w:cs="Arial"/>
          <w:sz w:val="22"/>
          <w:szCs w:val="22"/>
        </w:rPr>
        <w:t>serviço</w:t>
      </w:r>
      <w:r w:rsidRPr="00D529E0">
        <w:rPr>
          <w:rFonts w:ascii="Arial" w:hAnsi="Arial" w:cs="Arial"/>
          <w:sz w:val="22"/>
          <w:szCs w:val="22"/>
        </w:rPr>
        <w:t xml:space="preserve"> no sistema 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77C8C3E1"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 xml:space="preserve">O licitante deverá declarar, para cada item, em campo próprio do sistema </w:t>
      </w:r>
      <w:r w:rsidR="009D1E41" w:rsidRPr="008A644D">
        <w:rPr>
          <w:rFonts w:ascii="Arial" w:eastAsia="Century" w:hAnsi="Arial" w:cs="Arial"/>
          <w:b/>
          <w:sz w:val="22"/>
          <w:szCs w:val="22"/>
          <w:lang w:val="pt-PT" w:eastAsia="en-US"/>
        </w:rPr>
        <w:t xml:space="preserve">SCPI - Portal </w:t>
      </w:r>
      <w:r w:rsidR="009D1E41">
        <w:rPr>
          <w:rFonts w:ascii="Arial" w:eastAsia="Century" w:hAnsi="Arial" w:cs="Arial"/>
          <w:b/>
          <w:sz w:val="22"/>
          <w:szCs w:val="22"/>
          <w:lang w:val="pt-PT" w:eastAsia="en-US"/>
        </w:rPr>
        <w:t>D</w:t>
      </w:r>
      <w:r w:rsidR="009D1E41" w:rsidRPr="008A644D">
        <w:rPr>
          <w:rFonts w:ascii="Arial" w:eastAsia="Century" w:hAnsi="Arial" w:cs="Arial"/>
          <w:b/>
          <w:sz w:val="22"/>
          <w:szCs w:val="22"/>
          <w:lang w:val="pt-PT" w:eastAsia="en-US"/>
        </w:rPr>
        <w:t>e Compras</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lastRenderedPageBreak/>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29DAA3A0"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w:t>
      </w:r>
      <w:r w:rsidR="007B6E5A">
        <w:rPr>
          <w:rFonts w:ascii="Arial" w:hAnsi="Arial" w:cs="Arial"/>
          <w:b/>
          <w:bCs/>
          <w:sz w:val="22"/>
          <w:szCs w:val="22"/>
        </w:rPr>
        <w:t>s</w:t>
      </w:r>
      <w:r w:rsidR="001D3BBE" w:rsidRPr="00D529E0">
        <w:rPr>
          <w:rFonts w:ascii="Arial" w:hAnsi="Arial" w:cs="Arial"/>
          <w:b/>
          <w:bCs/>
          <w:sz w:val="22"/>
          <w:szCs w:val="22"/>
        </w:rPr>
        <w:t xml:space="preserve"> lote</w:t>
      </w:r>
      <w:r w:rsidR="007B6E5A">
        <w:rPr>
          <w:rFonts w:ascii="Arial" w:hAnsi="Arial" w:cs="Arial"/>
          <w:b/>
          <w:bCs/>
          <w:sz w:val="22"/>
          <w:szCs w:val="22"/>
        </w:rPr>
        <w:t>s</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B5121D5"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09DFD3AD"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8475ED1"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6FC36500" w:rsidR="00FF2ECD" w:rsidRPr="00730A9D" w:rsidRDefault="00FF2ECD" w:rsidP="00574317">
      <w:pPr>
        <w:autoSpaceDE w:val="0"/>
        <w:autoSpaceDN w:val="0"/>
        <w:adjustRightInd w:val="0"/>
        <w:ind w:right="-2"/>
        <w:jc w:val="both"/>
        <w:rPr>
          <w:rFonts w:ascii="Arial" w:hAnsi="Arial" w:cs="Arial"/>
          <w:color w:val="FF0000"/>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w:t>
      </w:r>
      <w:r w:rsidRPr="00D644C0">
        <w:rPr>
          <w:rFonts w:ascii="Arial" w:hAnsi="Arial" w:cs="Arial"/>
          <w:sz w:val="22"/>
          <w:szCs w:val="22"/>
        </w:rPr>
        <w:t xml:space="preserve">conforme art. </w:t>
      </w:r>
      <w:r w:rsidR="00730A9D" w:rsidRPr="00D644C0">
        <w:rPr>
          <w:rFonts w:ascii="Arial" w:hAnsi="Arial" w:cs="Arial"/>
          <w:sz w:val="22"/>
          <w:szCs w:val="22"/>
        </w:rPr>
        <w:t>56 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6E84481A"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63CEFCB6" w14:textId="16C1C848" w:rsidR="000B5F15" w:rsidRDefault="000B5F15" w:rsidP="00574317">
      <w:pPr>
        <w:autoSpaceDE w:val="0"/>
        <w:autoSpaceDN w:val="0"/>
        <w:adjustRightInd w:val="0"/>
        <w:ind w:right="-2"/>
        <w:jc w:val="both"/>
        <w:rPr>
          <w:rFonts w:ascii="Arial" w:hAnsi="Arial" w:cs="Arial"/>
          <w:sz w:val="22"/>
          <w:szCs w:val="22"/>
        </w:rPr>
      </w:pPr>
    </w:p>
    <w:p w14:paraId="232D36CB" w14:textId="7C25BA38" w:rsidR="000B5F15" w:rsidRPr="0091038F" w:rsidRDefault="000B5F15" w:rsidP="00574317">
      <w:pPr>
        <w:autoSpaceDE w:val="0"/>
        <w:autoSpaceDN w:val="0"/>
        <w:adjustRightInd w:val="0"/>
        <w:ind w:right="-2"/>
        <w:jc w:val="both"/>
        <w:rPr>
          <w:rFonts w:ascii="Arial" w:hAnsi="Arial" w:cs="Arial"/>
          <w:color w:val="FF0000"/>
          <w:sz w:val="20"/>
          <w:szCs w:val="20"/>
        </w:rPr>
      </w:pPr>
      <w:r>
        <w:rPr>
          <w:rFonts w:ascii="Arial" w:hAnsi="Arial" w:cs="Arial"/>
          <w:sz w:val="22"/>
          <w:szCs w:val="22"/>
        </w:rPr>
        <w:t>8.27</w:t>
      </w:r>
      <w:r w:rsidRPr="005A6BB5">
        <w:rPr>
          <w:rFonts w:ascii="Arial" w:hAnsi="Arial" w:cs="Arial"/>
          <w:sz w:val="22"/>
          <w:szCs w:val="22"/>
        </w:rPr>
        <w:t xml:space="preserve">. Serão consideradas inexequíveis propostas com valores incompatíveis com os custos mínimos da atividade </w:t>
      </w:r>
      <w:r w:rsidR="0091038F" w:rsidRPr="005A6BB5">
        <w:rPr>
          <w:rFonts w:ascii="Arial" w:hAnsi="Arial" w:cs="Arial"/>
          <w:sz w:val="22"/>
          <w:szCs w:val="22"/>
        </w:rPr>
        <w:t>dos serviços</w:t>
      </w:r>
      <w:r w:rsidRPr="005A6BB5">
        <w:rPr>
          <w:rFonts w:ascii="Arial" w:hAnsi="Arial" w:cs="Arial"/>
          <w:sz w:val="22"/>
          <w:szCs w:val="22"/>
        </w:rPr>
        <w:t xml:space="preserve">, </w:t>
      </w:r>
      <w:r w:rsidR="00335361" w:rsidRPr="005A6BB5">
        <w:rPr>
          <w:rFonts w:ascii="Arial" w:hAnsi="Arial" w:cs="Arial"/>
          <w:sz w:val="22"/>
          <w:szCs w:val="22"/>
        </w:rPr>
        <w:t xml:space="preserve">onde o </w:t>
      </w:r>
      <w:r w:rsidRPr="005A6BB5">
        <w:rPr>
          <w:rFonts w:ascii="Arial" w:hAnsi="Arial" w:cs="Arial"/>
          <w:sz w:val="22"/>
          <w:szCs w:val="22"/>
        </w:rPr>
        <w:t xml:space="preserve">pregoeiro </w:t>
      </w:r>
      <w:r w:rsidR="00335361" w:rsidRPr="005A6BB5">
        <w:rPr>
          <w:rFonts w:ascii="Arial" w:hAnsi="Arial" w:cs="Arial"/>
          <w:sz w:val="22"/>
          <w:szCs w:val="22"/>
        </w:rPr>
        <w:t xml:space="preserve">ira </w:t>
      </w:r>
      <w:r w:rsidRPr="005A6BB5">
        <w:rPr>
          <w:rFonts w:ascii="Arial" w:hAnsi="Arial" w:cs="Arial"/>
          <w:sz w:val="22"/>
          <w:szCs w:val="22"/>
        </w:rPr>
        <w:t xml:space="preserve">solicitar </w:t>
      </w:r>
      <w:r w:rsidR="00335361" w:rsidRPr="005A6BB5">
        <w:rPr>
          <w:rFonts w:ascii="Arial" w:hAnsi="Arial" w:cs="Arial"/>
          <w:sz w:val="22"/>
          <w:szCs w:val="22"/>
        </w:rPr>
        <w:t>a equipe técnica d</w:t>
      </w:r>
      <w:r w:rsidR="009D275D">
        <w:rPr>
          <w:rFonts w:ascii="Arial" w:hAnsi="Arial" w:cs="Arial"/>
          <w:sz w:val="22"/>
          <w:szCs w:val="22"/>
        </w:rPr>
        <w:t>a Secretaria licitante,</w:t>
      </w:r>
      <w:r w:rsidR="00335361" w:rsidRPr="005A6BB5">
        <w:rPr>
          <w:rFonts w:ascii="Arial" w:hAnsi="Arial" w:cs="Arial"/>
          <w:sz w:val="22"/>
          <w:szCs w:val="22"/>
        </w:rPr>
        <w:t xml:space="preserve"> para analisar a planilha de</w:t>
      </w:r>
      <w:r w:rsidRPr="005A6BB5">
        <w:rPr>
          <w:rFonts w:ascii="Arial" w:hAnsi="Arial" w:cs="Arial"/>
          <w:sz w:val="22"/>
          <w:szCs w:val="22"/>
        </w:rPr>
        <w:t xml:space="preserve"> composição de custos.</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7509604D" w14:textId="77777777" w:rsidR="00E43E81" w:rsidRPr="00D529E0" w:rsidRDefault="00E43E81" w:rsidP="00E43E81">
      <w:pPr>
        <w:ind w:left="1134" w:right="-2"/>
        <w:jc w:val="both"/>
        <w:rPr>
          <w:rFonts w:ascii="Arial" w:hAnsi="Arial" w:cs="Arial"/>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59AD1645" w14:textId="77777777" w:rsidR="00F075A8" w:rsidRDefault="00F075A8" w:rsidP="00F075A8">
      <w:pPr>
        <w:ind w:right="-2"/>
        <w:jc w:val="both"/>
        <w:rPr>
          <w:rFonts w:ascii="Arial" w:hAnsi="Arial" w:cs="Arial"/>
          <w:sz w:val="22"/>
          <w:szCs w:val="22"/>
        </w:rPr>
      </w:pPr>
      <w:r w:rsidRPr="00D529E0">
        <w:rPr>
          <w:rFonts w:ascii="Arial" w:hAnsi="Arial" w:cs="Arial"/>
          <w:sz w:val="22"/>
          <w:szCs w:val="22"/>
        </w:rPr>
        <w:t>10.1. Para fins de habilitação dos licitantes, será exigida</w:t>
      </w:r>
      <w:r>
        <w:rPr>
          <w:rFonts w:ascii="Arial" w:hAnsi="Arial" w:cs="Arial"/>
          <w:sz w:val="22"/>
          <w:szCs w:val="22"/>
        </w:rPr>
        <w:t xml:space="preserve"> </w:t>
      </w:r>
      <w:r w:rsidRPr="00D529E0">
        <w:rPr>
          <w:rFonts w:ascii="Arial" w:hAnsi="Arial" w:cs="Arial"/>
          <w:sz w:val="22"/>
          <w:szCs w:val="22"/>
        </w:rPr>
        <w:t xml:space="preserve">a documentação </w:t>
      </w:r>
      <w:r>
        <w:rPr>
          <w:rFonts w:ascii="Arial" w:hAnsi="Arial" w:cs="Arial"/>
          <w:sz w:val="22"/>
          <w:szCs w:val="22"/>
        </w:rPr>
        <w:t>no intervalo de até 2 (duas) horas para o envio de toda documentação exigida abaixo e declarações:</w:t>
      </w:r>
    </w:p>
    <w:p w14:paraId="603C41C9" w14:textId="77777777" w:rsidR="00F075A8" w:rsidRDefault="00F075A8" w:rsidP="00F075A8">
      <w:pPr>
        <w:ind w:left="567" w:right="-2"/>
        <w:jc w:val="both"/>
        <w:rPr>
          <w:rFonts w:ascii="Arial" w:hAnsi="Arial" w:cs="Arial"/>
          <w:sz w:val="22"/>
          <w:szCs w:val="22"/>
        </w:rPr>
      </w:pPr>
    </w:p>
    <w:p w14:paraId="02B4AB5E" w14:textId="44309D2C" w:rsidR="00F075A8" w:rsidRPr="00D529E0" w:rsidRDefault="00F075A8" w:rsidP="00F075A8">
      <w:pPr>
        <w:ind w:left="567" w:right="-2"/>
        <w:jc w:val="both"/>
        <w:rPr>
          <w:rFonts w:ascii="Arial" w:hAnsi="Arial" w:cs="Arial"/>
          <w:sz w:val="22"/>
          <w:szCs w:val="22"/>
        </w:rPr>
      </w:pPr>
      <w:r>
        <w:rPr>
          <w:rFonts w:ascii="Arial" w:hAnsi="Arial" w:cs="Arial"/>
          <w:sz w:val="22"/>
          <w:szCs w:val="22"/>
        </w:rPr>
        <w:t xml:space="preserve">10.1.1 O Pregoeiro convocara os vencedores das melhores ofertas, através do chat e liberação no sistema, para envio dos documentos exigidos conforme prazo já estipulado, </w:t>
      </w:r>
      <w:r w:rsidR="00ED075A">
        <w:rPr>
          <w:rFonts w:ascii="Arial" w:hAnsi="Arial" w:cs="Arial"/>
          <w:sz w:val="22"/>
          <w:szCs w:val="22"/>
        </w:rPr>
        <w:t>podendo</w:t>
      </w:r>
      <w:r>
        <w:rPr>
          <w:rFonts w:ascii="Arial" w:hAnsi="Arial" w:cs="Arial"/>
          <w:sz w:val="22"/>
          <w:szCs w:val="22"/>
        </w:rPr>
        <w:t xml:space="preserve"> este prazo ser prorrogado se comprovados </w:t>
      </w:r>
      <w:r w:rsidR="00ED075A">
        <w:rPr>
          <w:rFonts w:ascii="Arial" w:hAnsi="Arial" w:cs="Arial"/>
          <w:sz w:val="22"/>
          <w:szCs w:val="22"/>
        </w:rPr>
        <w:t>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lastRenderedPageBreak/>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404A2871"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w:t>
      </w:r>
      <w:r w:rsidR="004A2C81" w:rsidRPr="00D529E0">
        <w:rPr>
          <w:rFonts w:ascii="Arial" w:hAnsi="Arial" w:cs="Arial"/>
          <w:b w:val="0"/>
          <w:bCs/>
          <w:sz w:val="22"/>
          <w:szCs w:val="22"/>
          <w:u w:val="none"/>
        </w:rPr>
        <w:t xml:space="preserve">(Certidão de Tributos </w:t>
      </w:r>
      <w:r w:rsidR="004A2C81">
        <w:rPr>
          <w:rFonts w:ascii="Arial" w:hAnsi="Arial" w:cs="Arial"/>
          <w:b w:val="0"/>
          <w:bCs/>
          <w:sz w:val="22"/>
          <w:szCs w:val="22"/>
          <w:u w:val="none"/>
        </w:rPr>
        <w:t>Federais</w:t>
      </w:r>
      <w:r w:rsidR="004A2C81" w:rsidRPr="00D529E0">
        <w:rPr>
          <w:rFonts w:ascii="Arial" w:hAnsi="Arial" w:cs="Arial"/>
          <w:b w:val="0"/>
          <w:bCs/>
          <w:sz w:val="22"/>
          <w:szCs w:val="22"/>
          <w:u w:val="none"/>
        </w:rPr>
        <w:t xml:space="preserve">) </w:t>
      </w:r>
      <w:r w:rsidRPr="00D529E0">
        <w:rPr>
          <w:rFonts w:ascii="Arial" w:hAnsi="Arial" w:cs="Arial"/>
          <w:b w:val="0"/>
          <w:bCs/>
          <w:sz w:val="22"/>
          <w:szCs w:val="22"/>
          <w:u w:val="none"/>
        </w:rPr>
        <w:t>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530323E5"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004A2C81">
        <w:rPr>
          <w:rFonts w:ascii="Arial" w:hAnsi="Arial" w:cs="Arial"/>
          <w:bCs/>
          <w:sz w:val="22"/>
          <w:szCs w:val="22"/>
          <w:u w:val="none"/>
        </w:rPr>
        <w:t xml:space="preserve"> </w:t>
      </w:r>
      <w:r w:rsidR="004A2C81" w:rsidRPr="00D529E0">
        <w:rPr>
          <w:rFonts w:ascii="Arial" w:hAnsi="Arial" w:cs="Arial"/>
          <w:b w:val="0"/>
          <w:bCs/>
          <w:sz w:val="22"/>
          <w:szCs w:val="22"/>
          <w:u w:val="none"/>
        </w:rPr>
        <w:t xml:space="preserve">(Certidão de Tributos </w:t>
      </w:r>
      <w:r w:rsidR="004A2C81">
        <w:rPr>
          <w:rFonts w:ascii="Arial" w:hAnsi="Arial" w:cs="Arial"/>
          <w:b w:val="0"/>
          <w:bCs/>
          <w:sz w:val="22"/>
          <w:szCs w:val="22"/>
          <w:u w:val="none"/>
        </w:rPr>
        <w:t>Municipais</w:t>
      </w:r>
      <w:r w:rsidR="004A2C81" w:rsidRPr="00D529E0">
        <w:rPr>
          <w:rFonts w:ascii="Arial" w:hAnsi="Arial" w:cs="Arial"/>
          <w:b w:val="0"/>
          <w:bCs/>
          <w:sz w:val="22"/>
          <w:szCs w:val="22"/>
          <w:u w:val="none"/>
        </w:rPr>
        <w:t xml:space="preserve">) </w:t>
      </w:r>
      <w:r w:rsidRPr="00D529E0">
        <w:rPr>
          <w:rFonts w:ascii="Arial" w:hAnsi="Arial" w:cs="Arial"/>
          <w:b w:val="0"/>
          <w:bCs/>
          <w:sz w:val="22"/>
          <w:szCs w:val="22"/>
          <w:u w:val="none"/>
        </w:rPr>
        <w:t>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21B1D26C" w14:textId="3C0CC25D" w:rsidR="00E96B35" w:rsidRPr="001302A3" w:rsidRDefault="00E96B35" w:rsidP="000013CA">
      <w:pPr>
        <w:shd w:val="clear" w:color="auto" w:fill="63A4F7"/>
        <w:jc w:val="both"/>
        <w:rPr>
          <w:rFonts w:asciiTheme="minorHAnsi" w:hAnsiTheme="minorHAnsi" w:cstheme="minorHAnsi"/>
          <w:b/>
        </w:rPr>
      </w:pPr>
      <w:r w:rsidRPr="001302A3">
        <w:rPr>
          <w:rFonts w:asciiTheme="minorHAnsi" w:hAnsiTheme="minorHAnsi" w:cstheme="minorHAnsi"/>
          <w:b/>
        </w:rPr>
        <w:t>10.</w:t>
      </w:r>
      <w:r>
        <w:rPr>
          <w:rFonts w:asciiTheme="minorHAnsi" w:hAnsiTheme="minorHAnsi" w:cstheme="minorHAnsi"/>
          <w:b/>
        </w:rPr>
        <w:t>4.2</w:t>
      </w:r>
      <w:r w:rsidRPr="001302A3">
        <w:rPr>
          <w:rFonts w:asciiTheme="minorHAnsi" w:hAnsiTheme="minorHAnsi" w:cstheme="minorHAnsi"/>
          <w:b/>
        </w:rPr>
        <w:t xml:space="preserve"> </w:t>
      </w:r>
      <w:r w:rsidR="000013CA">
        <w:rPr>
          <w:rFonts w:asciiTheme="minorHAnsi" w:hAnsiTheme="minorHAnsi" w:cstheme="minorHAnsi"/>
          <w:b/>
        </w:rPr>
        <w:t>QUALIFICAÇÃO TÉCNICA</w:t>
      </w:r>
    </w:p>
    <w:p w14:paraId="4A028BDF" w14:textId="77777777" w:rsidR="000013CA" w:rsidRDefault="000013CA" w:rsidP="000013CA">
      <w:pPr>
        <w:jc w:val="both"/>
        <w:rPr>
          <w:rFonts w:asciiTheme="minorHAnsi" w:hAnsiTheme="minorHAnsi" w:cstheme="minorHAnsi"/>
          <w:b/>
        </w:rPr>
      </w:pPr>
    </w:p>
    <w:p w14:paraId="7EEDE04F" w14:textId="77777777" w:rsidR="00B2720B" w:rsidRPr="001815CA" w:rsidRDefault="00B2720B" w:rsidP="00B2720B">
      <w:pPr>
        <w:jc w:val="both"/>
        <w:rPr>
          <w:rFonts w:ascii="Arial" w:hAnsi="Arial" w:cs="Arial"/>
          <w:color w:val="000000"/>
          <w:sz w:val="22"/>
          <w:szCs w:val="22"/>
        </w:rPr>
      </w:pPr>
      <w:r w:rsidRPr="001815CA">
        <w:rPr>
          <w:rFonts w:ascii="Arial" w:hAnsi="Arial" w:cs="Arial"/>
          <w:b/>
          <w:color w:val="000000"/>
          <w:sz w:val="22"/>
          <w:szCs w:val="22"/>
        </w:rPr>
        <w:t xml:space="preserve">10.4.2.1. </w:t>
      </w:r>
      <w:r w:rsidRPr="001815CA">
        <w:rPr>
          <w:rFonts w:ascii="Arial" w:hAnsi="Arial" w:cs="Arial"/>
          <w:color w:val="000000"/>
          <w:sz w:val="22"/>
          <w:szCs w:val="22"/>
        </w:rPr>
        <w:t xml:space="preserve">A empresa deverá, para fins de </w:t>
      </w:r>
      <w:r w:rsidRPr="001815CA">
        <w:rPr>
          <w:rFonts w:ascii="Arial" w:hAnsi="Arial" w:cs="Arial"/>
          <w:b/>
          <w:color w:val="000000"/>
          <w:sz w:val="22"/>
          <w:szCs w:val="22"/>
          <w:u w:val="single"/>
        </w:rPr>
        <w:t>HABILITAÇÃO TÉCNICA</w:t>
      </w:r>
      <w:r w:rsidRPr="001815CA">
        <w:rPr>
          <w:rFonts w:ascii="Arial" w:hAnsi="Arial" w:cs="Arial"/>
          <w:color w:val="000000"/>
          <w:sz w:val="22"/>
          <w:szCs w:val="22"/>
        </w:rPr>
        <w:t>, apresentar para qualificação técnica, registro no conselho regional de medicina e outros conforme a seguir:</w:t>
      </w:r>
    </w:p>
    <w:p w14:paraId="06C32599" w14:textId="77777777" w:rsidR="00B2720B" w:rsidRDefault="00B2720B" w:rsidP="00B2720B">
      <w:pPr>
        <w:jc w:val="both"/>
        <w:rPr>
          <w:rFonts w:ascii="Arial" w:hAnsi="Arial" w:cs="Arial"/>
          <w:color w:val="000000"/>
          <w:sz w:val="22"/>
          <w:szCs w:val="22"/>
        </w:rPr>
      </w:pPr>
    </w:p>
    <w:p w14:paraId="0786228C" w14:textId="2B4A42E6" w:rsidR="00B2720B" w:rsidRPr="001815CA" w:rsidRDefault="00B2720B" w:rsidP="00B2720B">
      <w:pPr>
        <w:shd w:val="clear" w:color="auto" w:fill="BFBFBF" w:themeFill="background1" w:themeFillShade="BF"/>
        <w:tabs>
          <w:tab w:val="num" w:pos="1625"/>
        </w:tabs>
        <w:ind w:left="360"/>
        <w:jc w:val="both"/>
        <w:rPr>
          <w:rFonts w:ascii="Arial" w:hAnsi="Arial" w:cs="Arial"/>
          <w:color w:val="000000"/>
          <w:sz w:val="22"/>
          <w:szCs w:val="22"/>
        </w:rPr>
      </w:pPr>
      <w:r w:rsidRPr="000532D2">
        <w:rPr>
          <w:rFonts w:ascii="Arial" w:hAnsi="Arial" w:cs="Arial"/>
          <w:b/>
          <w:bCs/>
          <w:color w:val="000000"/>
          <w:sz w:val="22"/>
          <w:szCs w:val="22"/>
          <w:shd w:val="clear" w:color="auto" w:fill="BFBFBF" w:themeFill="background1" w:themeFillShade="BF"/>
        </w:rPr>
        <w:t>a)</w:t>
      </w:r>
      <w:r w:rsidRPr="000532D2">
        <w:rPr>
          <w:rFonts w:ascii="Arial" w:hAnsi="Arial" w:cs="Arial"/>
          <w:color w:val="000000"/>
          <w:sz w:val="22"/>
          <w:szCs w:val="22"/>
          <w:shd w:val="clear" w:color="auto" w:fill="BFBFBF" w:themeFill="background1" w:themeFillShade="BF"/>
        </w:rPr>
        <w:t xml:space="preserve"> </w:t>
      </w:r>
      <w:r w:rsidRPr="000532D2">
        <w:rPr>
          <w:rFonts w:ascii="Arial" w:hAnsi="Arial" w:cs="Arial"/>
          <w:b/>
          <w:bCs/>
          <w:color w:val="000000"/>
          <w:sz w:val="22"/>
          <w:szCs w:val="22"/>
          <w:shd w:val="clear" w:color="auto" w:fill="BFBFBF" w:themeFill="background1" w:themeFillShade="BF"/>
        </w:rPr>
        <w:t>Declaração da empresa licitante</w:t>
      </w:r>
      <w:r w:rsidRPr="000532D2">
        <w:rPr>
          <w:rFonts w:ascii="Arial" w:hAnsi="Arial" w:cs="Arial"/>
          <w:color w:val="000000"/>
          <w:sz w:val="22"/>
          <w:szCs w:val="22"/>
          <w:shd w:val="clear" w:color="auto" w:fill="BFBFBF" w:themeFill="background1" w:themeFillShade="BF"/>
        </w:rPr>
        <w:t xml:space="preserve"> de que tem disponibilidade de todo o pessoal técnico especializado necessários e essenciais </w:t>
      </w:r>
      <w:r w:rsidR="00427F1D">
        <w:rPr>
          <w:rFonts w:ascii="Arial" w:hAnsi="Arial" w:cs="Arial"/>
          <w:color w:val="000000"/>
          <w:sz w:val="22"/>
          <w:szCs w:val="22"/>
          <w:shd w:val="clear" w:color="auto" w:fill="BFBFBF" w:themeFill="background1" w:themeFillShade="BF"/>
        </w:rPr>
        <w:t xml:space="preserve">e equipamentos, </w:t>
      </w:r>
      <w:r w:rsidRPr="000532D2">
        <w:rPr>
          <w:rFonts w:ascii="Arial" w:hAnsi="Arial" w:cs="Arial"/>
          <w:color w:val="000000"/>
          <w:sz w:val="22"/>
          <w:szCs w:val="22"/>
          <w:shd w:val="clear" w:color="auto" w:fill="BFBFBF" w:themeFill="background1" w:themeFillShade="BF"/>
        </w:rPr>
        <w:t>para o fiel cumprimento do objeto desta licitação</w:t>
      </w:r>
      <w:r w:rsidR="00CB793F">
        <w:rPr>
          <w:rFonts w:ascii="Arial" w:hAnsi="Arial" w:cs="Arial"/>
          <w:color w:val="000000"/>
          <w:sz w:val="22"/>
          <w:szCs w:val="22"/>
          <w:shd w:val="clear" w:color="auto" w:fill="BFBFBF" w:themeFill="background1" w:themeFillShade="BF"/>
        </w:rPr>
        <w:t xml:space="preserve"> </w:t>
      </w:r>
      <w:r w:rsidR="001B4E44">
        <w:rPr>
          <w:rFonts w:ascii="Arial" w:hAnsi="Arial" w:cs="Arial"/>
          <w:color w:val="000000"/>
          <w:sz w:val="22"/>
          <w:szCs w:val="22"/>
          <w:shd w:val="clear" w:color="auto" w:fill="BFBFBF" w:themeFill="background1" w:themeFillShade="BF"/>
        </w:rPr>
        <w:t>(</w:t>
      </w:r>
      <w:r w:rsidR="00CB793F">
        <w:rPr>
          <w:rFonts w:ascii="Arial" w:hAnsi="Arial" w:cs="Arial"/>
          <w:color w:val="000000"/>
          <w:sz w:val="22"/>
          <w:szCs w:val="22"/>
          <w:shd w:val="clear" w:color="auto" w:fill="BFBFBF" w:themeFill="background1" w:themeFillShade="BF"/>
        </w:rPr>
        <w:t>Anexo XII</w:t>
      </w:r>
      <w:r w:rsidR="001B4E44">
        <w:rPr>
          <w:rFonts w:ascii="Arial" w:hAnsi="Arial" w:cs="Arial"/>
          <w:color w:val="000000"/>
          <w:sz w:val="22"/>
          <w:szCs w:val="22"/>
          <w:shd w:val="clear" w:color="auto" w:fill="BFBFBF" w:themeFill="background1" w:themeFillShade="BF"/>
        </w:rPr>
        <w:t>)</w:t>
      </w:r>
      <w:r>
        <w:rPr>
          <w:rFonts w:ascii="Arial" w:hAnsi="Arial" w:cs="Arial"/>
          <w:color w:val="000000"/>
          <w:sz w:val="22"/>
          <w:szCs w:val="22"/>
        </w:rPr>
        <w:t>.</w:t>
      </w:r>
    </w:p>
    <w:p w14:paraId="3FE7FEAB" w14:textId="77777777" w:rsidR="00B2720B" w:rsidRDefault="00B2720B" w:rsidP="00B2720B">
      <w:pPr>
        <w:tabs>
          <w:tab w:val="num" w:pos="1625"/>
        </w:tabs>
        <w:ind w:left="360"/>
        <w:jc w:val="both"/>
        <w:rPr>
          <w:rFonts w:ascii="Arial" w:hAnsi="Arial" w:cs="Arial"/>
          <w:b/>
          <w:color w:val="000000"/>
          <w:sz w:val="22"/>
          <w:szCs w:val="22"/>
        </w:rPr>
      </w:pPr>
    </w:p>
    <w:p w14:paraId="583210D6" w14:textId="2B0A7205" w:rsidR="00585C85" w:rsidRPr="00B7187A" w:rsidRDefault="00585C85" w:rsidP="00AE7B19">
      <w:pPr>
        <w:pStyle w:val="PargrafodaLista"/>
        <w:numPr>
          <w:ilvl w:val="0"/>
          <w:numId w:val="9"/>
        </w:numPr>
        <w:tabs>
          <w:tab w:val="clear" w:pos="720"/>
          <w:tab w:val="num" w:pos="1276"/>
        </w:tabs>
        <w:ind w:left="993"/>
        <w:jc w:val="both"/>
        <w:rPr>
          <w:rFonts w:ascii="Arial" w:eastAsia="SimSun" w:hAnsi="Arial" w:cs="Arial"/>
          <w:kern w:val="3"/>
          <w:lang w:eastAsia="zh-CN" w:bidi="hi-IN"/>
        </w:rPr>
      </w:pPr>
      <w:r w:rsidRPr="00585C85">
        <w:rPr>
          <w:rFonts w:ascii="Arial" w:eastAsia="SimSun" w:hAnsi="Arial" w:cs="Arial"/>
          <w:kern w:val="3"/>
          <w:lang w:eastAsia="zh-CN" w:bidi="hi-IN"/>
        </w:rPr>
        <w:t xml:space="preserve">Ciência </w:t>
      </w:r>
      <w:r w:rsidR="00415DA1">
        <w:rPr>
          <w:rFonts w:ascii="Arial" w:eastAsia="SimSun" w:hAnsi="Arial" w:cs="Arial"/>
          <w:kern w:val="3"/>
          <w:lang w:eastAsia="zh-CN" w:bidi="hi-IN"/>
        </w:rPr>
        <w:t xml:space="preserve">quanto ao </w:t>
      </w:r>
      <w:r w:rsidRPr="00585C85">
        <w:rPr>
          <w:rFonts w:ascii="Arial" w:eastAsia="SimSun" w:hAnsi="Arial" w:cs="Arial"/>
          <w:kern w:val="3"/>
          <w:lang w:eastAsia="zh-CN" w:bidi="hi-IN"/>
        </w:rPr>
        <w:t xml:space="preserve">Local de atendimento: </w:t>
      </w:r>
      <w:r w:rsidR="00764842">
        <w:rPr>
          <w:rFonts w:ascii="Arial" w:eastAsia="SimSun" w:hAnsi="Arial" w:cs="Arial"/>
          <w:kern w:val="3"/>
          <w:lang w:eastAsia="zh-CN" w:bidi="hi-IN"/>
        </w:rPr>
        <w:t xml:space="preserve">na </w:t>
      </w:r>
      <w:r w:rsidR="00764842" w:rsidRPr="00764842">
        <w:rPr>
          <w:rFonts w:ascii="Arial" w:eastAsia="SimSun" w:hAnsi="Arial" w:cs="Arial"/>
          <w:kern w:val="3"/>
          <w:lang w:eastAsia="zh-CN" w:bidi="hi-IN"/>
        </w:rPr>
        <w:t>unidade hospitalar disponibilizada pela contratada</w:t>
      </w:r>
      <w:r w:rsidR="00764842">
        <w:rPr>
          <w:rFonts w:ascii="Arial" w:eastAsia="SimSun" w:hAnsi="Arial" w:cs="Arial"/>
          <w:kern w:val="3"/>
          <w:lang w:eastAsia="zh-CN" w:bidi="hi-IN"/>
        </w:rPr>
        <w:t>,</w:t>
      </w:r>
      <w:r w:rsidR="00764842" w:rsidRPr="00764842">
        <w:rPr>
          <w:rFonts w:ascii="Arial" w:eastAsia="SimSun" w:hAnsi="Arial" w:cs="Arial"/>
          <w:kern w:val="3"/>
          <w:lang w:eastAsia="zh-CN" w:bidi="hi-IN"/>
        </w:rPr>
        <w:t xml:space="preserve"> </w:t>
      </w:r>
      <w:r w:rsidRPr="00585C85">
        <w:rPr>
          <w:rFonts w:ascii="Arial" w:eastAsia="SimSun" w:hAnsi="Arial" w:cs="Arial"/>
          <w:kern w:val="3"/>
          <w:lang w:eastAsia="zh-CN" w:bidi="hi-IN"/>
        </w:rPr>
        <w:t xml:space="preserve">localizado em um raio máximo de até </w:t>
      </w:r>
      <w:r w:rsidR="00764842">
        <w:rPr>
          <w:rFonts w:ascii="Arial" w:eastAsia="SimSun" w:hAnsi="Arial" w:cs="Arial"/>
          <w:kern w:val="3"/>
          <w:lang w:eastAsia="zh-CN" w:bidi="hi-IN"/>
        </w:rPr>
        <w:t>100</w:t>
      </w:r>
      <w:r w:rsidRPr="00585C85">
        <w:rPr>
          <w:rFonts w:ascii="Arial" w:eastAsia="SimSun" w:hAnsi="Arial" w:cs="Arial"/>
          <w:kern w:val="3"/>
          <w:lang w:eastAsia="zh-CN" w:bidi="hi-IN"/>
        </w:rPr>
        <w:t xml:space="preserve"> km de Selvíria/MS</w:t>
      </w:r>
      <w:r w:rsidR="00764842">
        <w:rPr>
          <w:rFonts w:ascii="Arial" w:eastAsia="SimSun" w:hAnsi="Arial" w:cs="Arial"/>
          <w:kern w:val="3"/>
          <w:lang w:eastAsia="zh-CN" w:bidi="hi-IN"/>
        </w:rPr>
        <w:t xml:space="preserve">, conforme Termo de </w:t>
      </w:r>
      <w:r w:rsidR="0030464E">
        <w:rPr>
          <w:rFonts w:ascii="Arial" w:eastAsia="SimSun" w:hAnsi="Arial" w:cs="Arial"/>
          <w:kern w:val="3"/>
          <w:lang w:eastAsia="zh-CN" w:bidi="hi-IN"/>
        </w:rPr>
        <w:t>referência</w:t>
      </w:r>
      <w:r w:rsidR="00764842">
        <w:rPr>
          <w:rFonts w:ascii="Arial" w:eastAsia="SimSun" w:hAnsi="Arial" w:cs="Arial"/>
          <w:kern w:val="3"/>
          <w:lang w:eastAsia="zh-CN" w:bidi="hi-IN"/>
        </w:rPr>
        <w:t>.</w:t>
      </w:r>
    </w:p>
    <w:p w14:paraId="6063659B" w14:textId="77777777" w:rsidR="00B7187A" w:rsidRPr="00B7187A" w:rsidRDefault="00B7187A" w:rsidP="00AE7B19">
      <w:pPr>
        <w:pStyle w:val="PargrafodaLista"/>
        <w:tabs>
          <w:tab w:val="num" w:pos="1276"/>
        </w:tabs>
        <w:rPr>
          <w:rFonts w:ascii="Arial" w:eastAsia="SimSun" w:hAnsi="Arial" w:cs="Arial"/>
          <w:kern w:val="3"/>
          <w:lang w:eastAsia="zh-CN" w:bidi="hi-IN"/>
        </w:rPr>
      </w:pPr>
    </w:p>
    <w:p w14:paraId="5E0EF4DA" w14:textId="030DA55D" w:rsidR="00B7187A" w:rsidRPr="00B7187A" w:rsidRDefault="00B7187A" w:rsidP="00AE7B19">
      <w:pPr>
        <w:pStyle w:val="PargrafodaLista"/>
        <w:tabs>
          <w:tab w:val="num" w:pos="1276"/>
        </w:tabs>
        <w:ind w:left="1134"/>
        <w:jc w:val="both"/>
        <w:rPr>
          <w:rFonts w:ascii="Arial" w:hAnsi="Arial" w:cs="Arial"/>
          <w:color w:val="000000" w:themeColor="text1"/>
        </w:rPr>
      </w:pPr>
      <w:r w:rsidRPr="00B7187A">
        <w:rPr>
          <w:rFonts w:ascii="Arial" w:hAnsi="Arial" w:cs="Arial"/>
          <w:b/>
          <w:bCs/>
          <w:color w:val="000000" w:themeColor="text1"/>
        </w:rPr>
        <w:lastRenderedPageBreak/>
        <w:t xml:space="preserve">1.1. </w:t>
      </w:r>
      <w:r w:rsidRPr="00B7187A">
        <w:rPr>
          <w:rFonts w:ascii="Arial" w:hAnsi="Arial" w:cs="Arial"/>
          <w:color w:val="000000" w:themeColor="text1"/>
        </w:rPr>
        <w:t>O</w:t>
      </w:r>
      <w:r w:rsidR="009360EF">
        <w:rPr>
          <w:rFonts w:ascii="Arial" w:hAnsi="Arial" w:cs="Arial"/>
          <w:color w:val="000000" w:themeColor="text1"/>
        </w:rPr>
        <w:t>s</w:t>
      </w:r>
      <w:r w:rsidRPr="00B7187A">
        <w:rPr>
          <w:rFonts w:ascii="Arial" w:hAnsi="Arial" w:cs="Arial"/>
          <w:color w:val="000000" w:themeColor="text1"/>
        </w:rPr>
        <w:t xml:space="preserve"> licitante</w:t>
      </w:r>
      <w:r w:rsidR="009360EF">
        <w:rPr>
          <w:rFonts w:ascii="Arial" w:hAnsi="Arial" w:cs="Arial"/>
          <w:color w:val="000000" w:themeColor="text1"/>
        </w:rPr>
        <w:t>s</w:t>
      </w:r>
      <w:r w:rsidRPr="00B7187A">
        <w:rPr>
          <w:rFonts w:ascii="Arial" w:hAnsi="Arial" w:cs="Arial"/>
          <w:color w:val="000000" w:themeColor="text1"/>
        </w:rPr>
        <w:t xml:space="preserve"> vencedor</w:t>
      </w:r>
      <w:r w:rsidR="009360EF">
        <w:rPr>
          <w:rFonts w:ascii="Arial" w:hAnsi="Arial" w:cs="Arial"/>
          <w:color w:val="000000" w:themeColor="text1"/>
        </w:rPr>
        <w:t>es</w:t>
      </w:r>
      <w:r w:rsidRPr="00B7187A">
        <w:rPr>
          <w:rFonts w:ascii="Arial" w:hAnsi="Arial" w:cs="Arial"/>
          <w:color w:val="000000" w:themeColor="text1"/>
        </w:rPr>
        <w:t xml:space="preserve"> dever</w:t>
      </w:r>
      <w:r w:rsidR="00BD5D62">
        <w:rPr>
          <w:rFonts w:ascii="Arial" w:hAnsi="Arial" w:cs="Arial"/>
          <w:color w:val="000000" w:themeColor="text1"/>
        </w:rPr>
        <w:t>ão</w:t>
      </w:r>
      <w:r w:rsidRPr="00B7187A">
        <w:rPr>
          <w:rFonts w:ascii="Arial" w:hAnsi="Arial" w:cs="Arial"/>
          <w:color w:val="000000" w:themeColor="text1"/>
        </w:rPr>
        <w:t xml:space="preserve"> em até </w:t>
      </w:r>
      <w:r w:rsidR="0030464E">
        <w:rPr>
          <w:rFonts w:ascii="Arial" w:hAnsi="Arial" w:cs="Arial"/>
          <w:color w:val="000000" w:themeColor="text1"/>
        </w:rPr>
        <w:t>10</w:t>
      </w:r>
      <w:r w:rsidRPr="00B7187A">
        <w:rPr>
          <w:rFonts w:ascii="Arial" w:hAnsi="Arial" w:cs="Arial"/>
          <w:color w:val="000000" w:themeColor="text1"/>
        </w:rPr>
        <w:t xml:space="preserve"> (</w:t>
      </w:r>
      <w:r w:rsidR="0030464E">
        <w:rPr>
          <w:rFonts w:ascii="Arial" w:hAnsi="Arial" w:cs="Arial"/>
          <w:color w:val="000000" w:themeColor="text1"/>
        </w:rPr>
        <w:t>dez</w:t>
      </w:r>
      <w:r w:rsidRPr="00B7187A">
        <w:rPr>
          <w:rFonts w:ascii="Arial" w:hAnsi="Arial" w:cs="Arial"/>
          <w:color w:val="000000" w:themeColor="text1"/>
        </w:rPr>
        <w:t>) dias</w:t>
      </w:r>
      <w:r w:rsidR="00EB5165">
        <w:rPr>
          <w:rFonts w:ascii="Arial" w:hAnsi="Arial" w:cs="Arial"/>
          <w:color w:val="000000" w:themeColor="text1"/>
        </w:rPr>
        <w:t xml:space="preserve"> </w:t>
      </w:r>
      <w:r w:rsidR="0030464E">
        <w:rPr>
          <w:rFonts w:ascii="Arial" w:hAnsi="Arial" w:cs="Arial"/>
          <w:color w:val="000000" w:themeColor="text1"/>
        </w:rPr>
        <w:t>uteis</w:t>
      </w:r>
      <w:r w:rsidRPr="00B7187A">
        <w:rPr>
          <w:rFonts w:ascii="Arial" w:hAnsi="Arial" w:cs="Arial"/>
          <w:color w:val="000000" w:themeColor="text1"/>
        </w:rPr>
        <w:t xml:space="preserve">, apresentar </w:t>
      </w:r>
      <w:r w:rsidR="00590516">
        <w:rPr>
          <w:rFonts w:ascii="Arial" w:hAnsi="Arial" w:cs="Arial"/>
          <w:color w:val="000000" w:themeColor="text1"/>
        </w:rPr>
        <w:t>os documentos</w:t>
      </w:r>
      <w:r w:rsidR="009360EF">
        <w:rPr>
          <w:rFonts w:ascii="Arial" w:hAnsi="Arial" w:cs="Arial"/>
          <w:color w:val="000000" w:themeColor="text1"/>
        </w:rPr>
        <w:t xml:space="preserve">, </w:t>
      </w:r>
      <w:r w:rsidRPr="00B7187A">
        <w:rPr>
          <w:rFonts w:ascii="Arial" w:hAnsi="Arial" w:cs="Arial"/>
          <w:color w:val="000000" w:themeColor="text1"/>
        </w:rPr>
        <w:t xml:space="preserve">comprovante </w:t>
      </w:r>
      <w:r w:rsidR="00590516">
        <w:rPr>
          <w:rFonts w:ascii="Arial" w:hAnsi="Arial" w:cs="Arial"/>
          <w:color w:val="000000" w:themeColor="text1"/>
        </w:rPr>
        <w:t xml:space="preserve">próprio ou locado </w:t>
      </w:r>
      <w:r w:rsidRPr="00B7187A">
        <w:rPr>
          <w:rFonts w:ascii="Arial" w:hAnsi="Arial" w:cs="Arial"/>
          <w:color w:val="000000" w:themeColor="text1"/>
        </w:rPr>
        <w:t>d</w:t>
      </w:r>
      <w:r w:rsidR="00590516">
        <w:rPr>
          <w:rFonts w:ascii="Arial" w:hAnsi="Arial" w:cs="Arial"/>
          <w:color w:val="000000" w:themeColor="text1"/>
        </w:rPr>
        <w:t>a</w:t>
      </w:r>
      <w:r w:rsidR="0030464E">
        <w:rPr>
          <w:rFonts w:ascii="Arial" w:hAnsi="Arial" w:cs="Arial"/>
          <w:color w:val="000000" w:themeColor="text1"/>
        </w:rPr>
        <w:t xml:space="preserve"> unidade hospitalar ou clínica </w:t>
      </w:r>
      <w:r w:rsidR="00690989">
        <w:rPr>
          <w:rFonts w:ascii="Arial" w:hAnsi="Arial" w:cs="Arial"/>
          <w:color w:val="000000" w:themeColor="text1"/>
        </w:rPr>
        <w:t>+ alvará de funcionamento,</w:t>
      </w:r>
      <w:r w:rsidR="00F74021">
        <w:rPr>
          <w:rFonts w:ascii="Arial" w:hAnsi="Arial" w:cs="Arial"/>
          <w:color w:val="000000" w:themeColor="text1"/>
        </w:rPr>
        <w:t xml:space="preserve"> </w:t>
      </w:r>
      <w:r w:rsidR="00F74021" w:rsidRPr="00F74021">
        <w:rPr>
          <w:rFonts w:ascii="Arial" w:hAnsi="Arial" w:cs="Arial"/>
          <w:color w:val="000000" w:themeColor="text1"/>
        </w:rPr>
        <w:t>devidamente regularizada junto aos órgãos competentes e com Cadastro Nacional de Estabelecimentos de Saúde (CNES) ativo e compatível com a execução dos serviços contratados</w:t>
      </w:r>
      <w:r w:rsidR="009360EF">
        <w:rPr>
          <w:rFonts w:ascii="Arial" w:hAnsi="Arial" w:cs="Arial"/>
          <w:color w:val="000000" w:themeColor="text1"/>
        </w:rPr>
        <w:t>,</w:t>
      </w:r>
      <w:r w:rsidRPr="00B7187A">
        <w:rPr>
          <w:rFonts w:ascii="Arial" w:hAnsi="Arial" w:cs="Arial"/>
          <w:color w:val="000000" w:themeColor="text1"/>
        </w:rPr>
        <w:t xml:space="preserve"> contados a após a data d</w:t>
      </w:r>
      <w:r w:rsidR="0030464E">
        <w:rPr>
          <w:rFonts w:ascii="Arial" w:hAnsi="Arial" w:cs="Arial"/>
          <w:color w:val="000000" w:themeColor="text1"/>
        </w:rPr>
        <w:t>e sua convocação</w:t>
      </w:r>
      <w:r w:rsidRPr="00B7187A">
        <w:rPr>
          <w:rFonts w:ascii="Arial" w:hAnsi="Arial" w:cs="Arial"/>
          <w:color w:val="000000" w:themeColor="text1"/>
        </w:rPr>
        <w:t xml:space="preserve">, </w:t>
      </w:r>
      <w:r w:rsidR="0030464E">
        <w:rPr>
          <w:rFonts w:ascii="Arial" w:hAnsi="Arial" w:cs="Arial"/>
          <w:color w:val="000000" w:themeColor="text1"/>
        </w:rPr>
        <w:t>para assinatura do contrato</w:t>
      </w:r>
      <w:r w:rsidRPr="00B7187A">
        <w:rPr>
          <w:rFonts w:ascii="Arial" w:hAnsi="Arial" w:cs="Arial"/>
          <w:color w:val="000000" w:themeColor="text1"/>
        </w:rPr>
        <w:t>.</w:t>
      </w:r>
    </w:p>
    <w:p w14:paraId="4221CD99" w14:textId="77777777" w:rsidR="00B2720B" w:rsidRPr="007E5707" w:rsidRDefault="00B2720B" w:rsidP="00B2720B">
      <w:pPr>
        <w:shd w:val="clear" w:color="auto" w:fill="BFBFBF" w:themeFill="background1" w:themeFillShade="BF"/>
        <w:tabs>
          <w:tab w:val="num" w:pos="1625"/>
        </w:tabs>
        <w:ind w:left="360"/>
        <w:jc w:val="both"/>
        <w:rPr>
          <w:rFonts w:ascii="Arial" w:hAnsi="Arial" w:cs="Arial"/>
          <w:color w:val="000000"/>
          <w:sz w:val="22"/>
          <w:szCs w:val="22"/>
        </w:rPr>
      </w:pPr>
      <w:r>
        <w:rPr>
          <w:rFonts w:ascii="Arial" w:hAnsi="Arial" w:cs="Arial"/>
          <w:b/>
          <w:color w:val="000000"/>
          <w:sz w:val="22"/>
          <w:szCs w:val="22"/>
        </w:rPr>
        <w:t>b</w:t>
      </w:r>
      <w:r w:rsidRPr="007E5707">
        <w:rPr>
          <w:rFonts w:ascii="Arial" w:hAnsi="Arial" w:cs="Arial"/>
          <w:b/>
          <w:color w:val="000000"/>
          <w:sz w:val="22"/>
          <w:szCs w:val="22"/>
        </w:rPr>
        <w:t>) Registro da Pessoa Jurídica</w:t>
      </w:r>
      <w:r w:rsidRPr="007E5707">
        <w:rPr>
          <w:rFonts w:ascii="Arial" w:hAnsi="Arial" w:cs="Arial"/>
          <w:color w:val="000000"/>
          <w:sz w:val="22"/>
          <w:szCs w:val="22"/>
        </w:rPr>
        <w:t xml:space="preserve"> no Conselho Regional de Medicina na jurisdição em que atuar, válido na data de abertura da licitação, nos termos das Leis n° 6.839/1980 e n° 9.656/1998 e Resolução CFM n° 1980/2011.</w:t>
      </w:r>
    </w:p>
    <w:p w14:paraId="25D93A81" w14:textId="77777777" w:rsidR="00B2720B" w:rsidRPr="007E5707" w:rsidRDefault="00B2720B" w:rsidP="00B2720B">
      <w:pPr>
        <w:ind w:left="360" w:right="-91"/>
        <w:jc w:val="both"/>
        <w:rPr>
          <w:rFonts w:ascii="Arial" w:hAnsi="Arial" w:cs="Arial"/>
          <w:b/>
          <w:bCs/>
          <w:sz w:val="22"/>
          <w:szCs w:val="22"/>
        </w:rPr>
      </w:pPr>
    </w:p>
    <w:p w14:paraId="19A62B20" w14:textId="77777777" w:rsidR="00B2720B" w:rsidRDefault="00B2720B" w:rsidP="00B2720B">
      <w:pPr>
        <w:shd w:val="clear" w:color="auto" w:fill="BFBFBF" w:themeFill="background1" w:themeFillShade="BF"/>
        <w:ind w:left="360" w:right="-91"/>
        <w:jc w:val="both"/>
        <w:rPr>
          <w:rFonts w:ascii="Arial" w:hAnsi="Arial" w:cs="Arial"/>
          <w:sz w:val="22"/>
          <w:szCs w:val="22"/>
        </w:rPr>
      </w:pPr>
      <w:r>
        <w:rPr>
          <w:rFonts w:ascii="Arial" w:hAnsi="Arial" w:cs="Arial"/>
          <w:b/>
          <w:bCs/>
          <w:sz w:val="22"/>
          <w:szCs w:val="22"/>
        </w:rPr>
        <w:t>c</w:t>
      </w:r>
      <w:r w:rsidRPr="007E5707">
        <w:rPr>
          <w:rFonts w:ascii="Arial" w:hAnsi="Arial" w:cs="Arial"/>
          <w:b/>
          <w:bCs/>
          <w:sz w:val="22"/>
          <w:szCs w:val="22"/>
        </w:rPr>
        <w:t>)</w:t>
      </w:r>
      <w:r w:rsidRPr="007E5707">
        <w:rPr>
          <w:rFonts w:ascii="Arial" w:hAnsi="Arial" w:cs="Arial"/>
          <w:sz w:val="22"/>
          <w:szCs w:val="22"/>
        </w:rPr>
        <w:t xml:space="preserve"> </w:t>
      </w:r>
      <w:r w:rsidRPr="007E5707">
        <w:rPr>
          <w:rFonts w:ascii="Arial" w:hAnsi="Arial" w:cs="Arial"/>
          <w:b/>
          <w:color w:val="000000"/>
          <w:sz w:val="22"/>
          <w:szCs w:val="22"/>
        </w:rPr>
        <w:t xml:space="preserve">Registro da Pessoa Física, </w:t>
      </w:r>
      <w:r w:rsidRPr="007E5707">
        <w:rPr>
          <w:rFonts w:ascii="Arial" w:hAnsi="Arial" w:cs="Arial"/>
          <w:bCs/>
          <w:color w:val="000000"/>
          <w:sz w:val="22"/>
          <w:szCs w:val="22"/>
        </w:rPr>
        <w:t>c</w:t>
      </w:r>
      <w:r w:rsidRPr="007E5707">
        <w:rPr>
          <w:rFonts w:ascii="Arial" w:hAnsi="Arial" w:cs="Arial"/>
          <w:sz w:val="22"/>
          <w:szCs w:val="22"/>
        </w:rPr>
        <w:t>omprovação da Inscrição no Conselho Regional de Medicina do(s) especialista(s) que prestará(ão) o(s) serviço(s), com a respectiva Certidão de Regularidade</w:t>
      </w:r>
      <w:r>
        <w:rPr>
          <w:rFonts w:ascii="Arial" w:hAnsi="Arial" w:cs="Arial"/>
          <w:sz w:val="22"/>
          <w:szCs w:val="22"/>
        </w:rPr>
        <w:t xml:space="preserve">, </w:t>
      </w:r>
      <w:r w:rsidRPr="00D13BD1">
        <w:rPr>
          <w:rFonts w:ascii="Arial" w:hAnsi="Arial" w:cs="Arial"/>
          <w:sz w:val="22"/>
          <w:szCs w:val="22"/>
        </w:rPr>
        <w:t>registro ativo nos respectivos conselhos de classe do Mato Grosso do Sul (CRM, CREFITO, CREFONO, CRP).</w:t>
      </w:r>
      <w:r>
        <w:rPr>
          <w:rFonts w:ascii="Arial" w:hAnsi="Arial" w:cs="Arial"/>
          <w:sz w:val="22"/>
          <w:szCs w:val="22"/>
        </w:rPr>
        <w:t xml:space="preserve"> </w:t>
      </w:r>
    </w:p>
    <w:p w14:paraId="16D13050" w14:textId="77777777" w:rsidR="00B2720B" w:rsidRDefault="00B2720B" w:rsidP="00B2720B">
      <w:pPr>
        <w:ind w:left="360" w:right="-91"/>
        <w:jc w:val="both"/>
        <w:rPr>
          <w:rFonts w:ascii="Arial" w:hAnsi="Arial" w:cs="Arial"/>
          <w:sz w:val="22"/>
          <w:szCs w:val="22"/>
        </w:rPr>
      </w:pPr>
    </w:p>
    <w:p w14:paraId="72371DB0" w14:textId="77777777" w:rsidR="00B2720B" w:rsidRPr="0002622B" w:rsidRDefault="00B2720B" w:rsidP="00B2720B">
      <w:pPr>
        <w:ind w:left="1134" w:right="-144"/>
        <w:jc w:val="both"/>
        <w:rPr>
          <w:rFonts w:ascii="Arial" w:hAnsi="Arial" w:cs="Arial"/>
          <w:sz w:val="22"/>
          <w:szCs w:val="22"/>
        </w:rPr>
      </w:pPr>
      <w:r>
        <w:rPr>
          <w:rFonts w:ascii="Arial" w:hAnsi="Arial" w:cs="Arial"/>
          <w:b/>
          <w:bCs/>
          <w:sz w:val="22"/>
          <w:szCs w:val="22"/>
        </w:rPr>
        <w:t>c</w:t>
      </w:r>
      <w:r w:rsidRPr="0002622B">
        <w:rPr>
          <w:rFonts w:ascii="Arial" w:hAnsi="Arial" w:cs="Arial"/>
          <w:b/>
          <w:bCs/>
          <w:sz w:val="22"/>
          <w:szCs w:val="22"/>
        </w:rPr>
        <w:t>.1)</w:t>
      </w:r>
      <w:r w:rsidRPr="0002622B">
        <w:rPr>
          <w:rFonts w:ascii="Arial" w:hAnsi="Arial" w:cs="Arial"/>
          <w:sz w:val="22"/>
          <w:szCs w:val="22"/>
        </w:rPr>
        <w:t xml:space="preserve"> No caso do(s) profissional (is) técnico(s) não ser(em) registrado(s) ou inscrito(s) no CRM do Mato Grosso do Sul, deverá(ao) ser providenciado(s) o(s) respectivo(s) visto(s) deste órgão regional por </w:t>
      </w:r>
      <w:r w:rsidRPr="0002622B">
        <w:rPr>
          <w:rFonts w:ascii="Arial" w:hAnsi="Arial" w:cs="Arial"/>
          <w:b/>
          <w:sz w:val="22"/>
          <w:szCs w:val="22"/>
          <w:u w:val="single"/>
        </w:rPr>
        <w:t>ocasião da assinatura do CONTRATO</w:t>
      </w:r>
      <w:r w:rsidRPr="0002622B">
        <w:rPr>
          <w:rFonts w:ascii="Arial" w:hAnsi="Arial" w:cs="Arial"/>
          <w:sz w:val="22"/>
          <w:szCs w:val="22"/>
        </w:rPr>
        <w:t>.</w:t>
      </w:r>
    </w:p>
    <w:p w14:paraId="477AE4B8" w14:textId="77777777" w:rsidR="00B2720B" w:rsidRPr="007E5707" w:rsidRDefault="00B2720B" w:rsidP="00B2720B">
      <w:pPr>
        <w:ind w:left="360" w:right="-91"/>
        <w:jc w:val="both"/>
        <w:rPr>
          <w:rFonts w:ascii="Arial" w:hAnsi="Arial" w:cs="Arial"/>
          <w:sz w:val="22"/>
          <w:szCs w:val="22"/>
        </w:rPr>
      </w:pPr>
    </w:p>
    <w:p w14:paraId="6F16C696" w14:textId="50AFD71E" w:rsidR="00B2720B" w:rsidRPr="00E354D5" w:rsidRDefault="00B2720B" w:rsidP="00B2720B">
      <w:pPr>
        <w:shd w:val="clear" w:color="auto" w:fill="BFBFBF" w:themeFill="background1" w:themeFillShade="BF"/>
        <w:ind w:left="360" w:right="-91"/>
        <w:jc w:val="both"/>
        <w:rPr>
          <w:rFonts w:ascii="Arial" w:hAnsi="Arial" w:cs="Arial"/>
          <w:b/>
          <w:bCs/>
          <w:sz w:val="22"/>
          <w:szCs w:val="22"/>
        </w:rPr>
      </w:pPr>
      <w:r w:rsidRPr="007E5707">
        <w:rPr>
          <w:rFonts w:ascii="Arial" w:hAnsi="Arial" w:cs="Arial"/>
          <w:b/>
          <w:bCs/>
          <w:sz w:val="22"/>
          <w:szCs w:val="22"/>
        </w:rPr>
        <w:t xml:space="preserve">d) </w:t>
      </w:r>
      <w:r w:rsidRPr="007E5707">
        <w:rPr>
          <w:rFonts w:ascii="Arial" w:hAnsi="Arial" w:cs="Arial"/>
          <w:b/>
          <w:sz w:val="22"/>
          <w:szCs w:val="22"/>
        </w:rPr>
        <w:t xml:space="preserve">Comprovação de vínculo com </w:t>
      </w:r>
      <w:r w:rsidRPr="007E5707">
        <w:rPr>
          <w:rFonts w:ascii="Arial" w:hAnsi="Arial" w:cs="Arial"/>
          <w:sz w:val="22"/>
          <w:szCs w:val="22"/>
        </w:rPr>
        <w:t xml:space="preserve">Técnico(s) Profissional (is) de Nível Superior indicado(s), com a empresa, </w:t>
      </w:r>
      <w:r w:rsidRPr="00E354D5">
        <w:rPr>
          <w:rFonts w:ascii="Arial" w:hAnsi="Arial" w:cs="Arial"/>
          <w:b/>
          <w:bCs/>
          <w:sz w:val="22"/>
          <w:szCs w:val="22"/>
        </w:rPr>
        <w:t xml:space="preserve">caso não tenha, apresentar </w:t>
      </w:r>
      <w:r>
        <w:rPr>
          <w:rFonts w:ascii="Arial" w:hAnsi="Arial" w:cs="Arial"/>
          <w:b/>
          <w:bCs/>
          <w:sz w:val="22"/>
          <w:szCs w:val="22"/>
        </w:rPr>
        <w:t>declaração</w:t>
      </w:r>
      <w:r w:rsidRPr="00E354D5">
        <w:rPr>
          <w:rFonts w:ascii="Arial" w:hAnsi="Arial" w:cs="Arial"/>
          <w:b/>
          <w:bCs/>
          <w:sz w:val="22"/>
          <w:szCs w:val="22"/>
        </w:rPr>
        <w:t xml:space="preserve"> que será firmado o vínculo com o profissional apresentado, </w:t>
      </w:r>
      <w:r>
        <w:rPr>
          <w:rFonts w:ascii="Arial" w:hAnsi="Arial" w:cs="Arial"/>
          <w:b/>
          <w:bCs/>
          <w:sz w:val="22"/>
          <w:szCs w:val="22"/>
        </w:rPr>
        <w:t xml:space="preserve">assinado por ambas as partes, </w:t>
      </w:r>
      <w:r w:rsidR="00393531">
        <w:rPr>
          <w:rFonts w:ascii="Arial" w:hAnsi="Arial" w:cs="Arial"/>
          <w:b/>
          <w:bCs/>
          <w:sz w:val="22"/>
          <w:szCs w:val="22"/>
        </w:rPr>
        <w:t xml:space="preserve">demonstrando anuência entre as partes sobre os serviços a serem executados na cidade de Selvíria/MS, </w:t>
      </w:r>
      <w:r w:rsidRPr="00E354D5">
        <w:rPr>
          <w:rFonts w:ascii="Arial" w:hAnsi="Arial" w:cs="Arial"/>
          <w:b/>
          <w:bCs/>
          <w:sz w:val="22"/>
          <w:szCs w:val="22"/>
        </w:rPr>
        <w:t>ante a assinatura do contrato.</w:t>
      </w:r>
    </w:p>
    <w:p w14:paraId="57CD6D57" w14:textId="77777777" w:rsidR="00B2720B" w:rsidRDefault="00B2720B" w:rsidP="00B2720B">
      <w:pPr>
        <w:ind w:left="360" w:right="-91"/>
        <w:jc w:val="both"/>
        <w:rPr>
          <w:rFonts w:ascii="Arial" w:hAnsi="Arial" w:cs="Arial"/>
          <w:sz w:val="22"/>
          <w:szCs w:val="22"/>
        </w:rPr>
      </w:pPr>
    </w:p>
    <w:p w14:paraId="7EE87E64" w14:textId="77777777" w:rsidR="00B2720B" w:rsidRPr="00AF4CB7" w:rsidRDefault="00B2720B" w:rsidP="00B2720B">
      <w:pPr>
        <w:autoSpaceDE w:val="0"/>
        <w:autoSpaceDN w:val="0"/>
        <w:ind w:left="1134" w:right="-144"/>
        <w:jc w:val="both"/>
        <w:rPr>
          <w:rFonts w:ascii="Arial" w:hAnsi="Arial" w:cs="Arial"/>
          <w:iCs/>
          <w:sz w:val="22"/>
          <w:szCs w:val="22"/>
        </w:rPr>
      </w:pPr>
      <w:r w:rsidRPr="00AF4CB7">
        <w:rPr>
          <w:rFonts w:ascii="Arial" w:hAnsi="Arial" w:cs="Arial"/>
          <w:iCs/>
          <w:sz w:val="22"/>
          <w:szCs w:val="22"/>
        </w:rPr>
        <w:t xml:space="preserve">d.1) No caso de empregado: </w:t>
      </w:r>
    </w:p>
    <w:p w14:paraId="3845AFB9" w14:textId="77777777" w:rsidR="00B2720B" w:rsidRPr="00AF4CB7" w:rsidRDefault="00B2720B" w:rsidP="00B2720B">
      <w:pPr>
        <w:autoSpaceDE w:val="0"/>
        <w:autoSpaceDN w:val="0"/>
        <w:ind w:left="1134" w:right="-144"/>
        <w:jc w:val="both"/>
        <w:rPr>
          <w:rFonts w:ascii="Arial" w:hAnsi="Arial" w:cs="Arial"/>
          <w:b/>
          <w:sz w:val="22"/>
          <w:szCs w:val="22"/>
        </w:rPr>
      </w:pPr>
    </w:p>
    <w:p w14:paraId="64732D89" w14:textId="77777777" w:rsidR="00B2720B" w:rsidRPr="00AF4CB7" w:rsidRDefault="00B2720B" w:rsidP="00E763F2">
      <w:pPr>
        <w:pStyle w:val="PargrafodaLista"/>
        <w:numPr>
          <w:ilvl w:val="0"/>
          <w:numId w:val="10"/>
        </w:numPr>
        <w:autoSpaceDE w:val="0"/>
        <w:autoSpaceDN w:val="0"/>
        <w:ind w:left="1701" w:right="-144" w:firstLine="0"/>
        <w:jc w:val="both"/>
        <w:rPr>
          <w:rFonts w:ascii="Arial" w:hAnsi="Arial" w:cs="Arial"/>
          <w:iCs/>
        </w:rPr>
      </w:pPr>
      <w:r w:rsidRPr="00AF4CB7">
        <w:rPr>
          <w:rFonts w:ascii="Arial" w:hAnsi="Arial" w:cs="Arial"/>
          <w:iCs/>
        </w:rPr>
        <w:t>Cópia autenticada da Ficha de Registro de Empregado, emitida conforme instruções expedidas pelo Ministério do Trabalho ou;</w:t>
      </w:r>
    </w:p>
    <w:p w14:paraId="31A6DF1A" w14:textId="77777777" w:rsidR="00B2720B" w:rsidRPr="00AF4CB7" w:rsidRDefault="00B2720B" w:rsidP="00B2720B">
      <w:pPr>
        <w:autoSpaceDE w:val="0"/>
        <w:autoSpaceDN w:val="0"/>
        <w:ind w:left="1701" w:right="-144"/>
        <w:jc w:val="both"/>
        <w:rPr>
          <w:rFonts w:ascii="Arial" w:hAnsi="Arial" w:cs="Arial"/>
          <w:iCs/>
          <w:sz w:val="22"/>
          <w:szCs w:val="22"/>
        </w:rPr>
      </w:pPr>
      <w:r w:rsidRPr="00AF4CB7">
        <w:rPr>
          <w:rFonts w:ascii="Arial" w:hAnsi="Arial" w:cs="Arial"/>
          <w:iCs/>
          <w:sz w:val="22"/>
          <w:szCs w:val="22"/>
        </w:rPr>
        <w:t>b) Cópia autenticada da Carteira de Trabalho e Previdência Social (CTPS), em que conste a licitante como CONTRATANTE, sendo necessárias as folhas de identificação (foto/assinatura e qualificação civil);</w:t>
      </w:r>
    </w:p>
    <w:p w14:paraId="69C9A55C" w14:textId="77777777" w:rsidR="00B2720B" w:rsidRPr="00AF4CB7" w:rsidRDefault="00B2720B" w:rsidP="00B2720B">
      <w:pPr>
        <w:autoSpaceDE w:val="0"/>
        <w:autoSpaceDN w:val="0"/>
        <w:ind w:left="1134" w:right="-144"/>
        <w:jc w:val="both"/>
        <w:rPr>
          <w:rFonts w:ascii="Arial" w:hAnsi="Arial" w:cs="Arial"/>
          <w:iCs/>
          <w:sz w:val="22"/>
          <w:szCs w:val="22"/>
        </w:rPr>
      </w:pPr>
      <w:r w:rsidRPr="00AF4CB7">
        <w:rPr>
          <w:rFonts w:ascii="Arial" w:hAnsi="Arial" w:cs="Arial"/>
          <w:iCs/>
          <w:sz w:val="22"/>
          <w:szCs w:val="22"/>
        </w:rPr>
        <w:t xml:space="preserve"> </w:t>
      </w:r>
    </w:p>
    <w:p w14:paraId="77D9AE1C" w14:textId="0D035F63" w:rsidR="00B2720B" w:rsidRDefault="00B2720B" w:rsidP="00B2720B">
      <w:pPr>
        <w:autoSpaceDE w:val="0"/>
        <w:autoSpaceDN w:val="0"/>
        <w:ind w:left="1134" w:right="-144"/>
        <w:jc w:val="both"/>
        <w:rPr>
          <w:rFonts w:ascii="Arial" w:hAnsi="Arial" w:cs="Arial"/>
          <w:iCs/>
          <w:sz w:val="22"/>
          <w:szCs w:val="22"/>
        </w:rPr>
      </w:pPr>
      <w:r w:rsidRPr="00AF4CB7">
        <w:rPr>
          <w:rFonts w:ascii="Arial" w:hAnsi="Arial" w:cs="Arial"/>
          <w:iCs/>
          <w:sz w:val="22"/>
          <w:szCs w:val="22"/>
        </w:rPr>
        <w:t>d.2) No caso de profissional autônomo ou a ele equiparado, cópia do Contrato de Prestação de Serviços que mantém com a licitante e declaração de anuência do responsável técnico indicado que prestara os serviços;</w:t>
      </w:r>
    </w:p>
    <w:p w14:paraId="239E55CC" w14:textId="77777777" w:rsidR="00AB4C70" w:rsidRDefault="00AB4C70" w:rsidP="00B2720B">
      <w:pPr>
        <w:autoSpaceDE w:val="0"/>
        <w:autoSpaceDN w:val="0"/>
        <w:ind w:left="1134" w:right="-144"/>
        <w:jc w:val="both"/>
        <w:rPr>
          <w:rFonts w:ascii="Arial" w:hAnsi="Arial" w:cs="Arial"/>
          <w:iCs/>
          <w:sz w:val="22"/>
          <w:szCs w:val="22"/>
        </w:rPr>
      </w:pPr>
    </w:p>
    <w:p w14:paraId="30EE0ED7" w14:textId="45537AB5" w:rsidR="00AB4C70" w:rsidRPr="00EE592C" w:rsidRDefault="00AB4C70" w:rsidP="00AB4C70">
      <w:pPr>
        <w:autoSpaceDE w:val="0"/>
        <w:autoSpaceDN w:val="0"/>
        <w:ind w:left="1701" w:right="-144"/>
        <w:jc w:val="both"/>
        <w:rPr>
          <w:rFonts w:ascii="Arial" w:hAnsi="Arial" w:cs="Arial"/>
          <w:iCs/>
          <w:sz w:val="22"/>
          <w:szCs w:val="22"/>
        </w:rPr>
      </w:pPr>
      <w:r>
        <w:rPr>
          <w:rFonts w:ascii="Arial" w:hAnsi="Arial" w:cs="Arial"/>
          <w:iCs/>
          <w:sz w:val="22"/>
          <w:szCs w:val="22"/>
        </w:rPr>
        <w:t>d.2.1) não serão aceitos contratos de prestação de serviços autônomos</w:t>
      </w:r>
      <w:r w:rsidR="005E0D6F">
        <w:rPr>
          <w:rFonts w:ascii="Arial" w:hAnsi="Arial" w:cs="Arial"/>
          <w:iCs/>
          <w:sz w:val="22"/>
          <w:szCs w:val="22"/>
        </w:rPr>
        <w:t xml:space="preserve"> a terceiros e</w:t>
      </w:r>
      <w:r>
        <w:rPr>
          <w:rFonts w:ascii="Arial" w:hAnsi="Arial" w:cs="Arial"/>
          <w:iCs/>
          <w:sz w:val="22"/>
          <w:szCs w:val="22"/>
        </w:rPr>
        <w:t xml:space="preserve"> onde a empresa esteja passando a responsabilidade total dos serviços para o responsável técnico, </w:t>
      </w:r>
      <w:r w:rsidR="004B6E8C">
        <w:rPr>
          <w:rFonts w:ascii="Arial" w:hAnsi="Arial" w:cs="Arial"/>
          <w:iCs/>
          <w:sz w:val="22"/>
          <w:szCs w:val="22"/>
        </w:rPr>
        <w:t>ou seja</w:t>
      </w:r>
      <w:r w:rsidR="008A0ADC">
        <w:rPr>
          <w:rFonts w:ascii="Arial" w:hAnsi="Arial" w:cs="Arial"/>
          <w:iCs/>
          <w:sz w:val="22"/>
          <w:szCs w:val="22"/>
        </w:rPr>
        <w:t>,</w:t>
      </w:r>
      <w:r w:rsidR="004B6E8C">
        <w:rPr>
          <w:rFonts w:ascii="Arial" w:hAnsi="Arial" w:cs="Arial"/>
          <w:iCs/>
          <w:sz w:val="22"/>
          <w:szCs w:val="22"/>
        </w:rPr>
        <w:t xml:space="preserve"> a empresa será responsável pelos serviços ora praticados pelo R.T., a empresa respondera pelos serviços e atos</w:t>
      </w:r>
      <w:r>
        <w:rPr>
          <w:rFonts w:ascii="Arial" w:hAnsi="Arial" w:cs="Arial"/>
          <w:iCs/>
          <w:sz w:val="22"/>
          <w:szCs w:val="22"/>
        </w:rPr>
        <w:t xml:space="preserve"> praticados </w:t>
      </w:r>
      <w:r w:rsidR="004B6E8C">
        <w:rPr>
          <w:rFonts w:ascii="Arial" w:hAnsi="Arial" w:cs="Arial"/>
          <w:iCs/>
          <w:sz w:val="22"/>
          <w:szCs w:val="22"/>
        </w:rPr>
        <w:t>pelos seus responsáveis técnicos apresentados</w:t>
      </w:r>
      <w:r>
        <w:rPr>
          <w:rFonts w:ascii="Arial" w:hAnsi="Arial" w:cs="Arial"/>
          <w:iCs/>
          <w:sz w:val="22"/>
          <w:szCs w:val="22"/>
        </w:rPr>
        <w:t>.</w:t>
      </w:r>
      <w:r w:rsidR="00745470">
        <w:rPr>
          <w:rFonts w:ascii="Arial" w:hAnsi="Arial" w:cs="Arial"/>
          <w:iCs/>
          <w:sz w:val="22"/>
          <w:szCs w:val="22"/>
        </w:rPr>
        <w:t xml:space="preserve"> </w:t>
      </w:r>
      <w:r w:rsidR="00745470" w:rsidRPr="00745470">
        <w:rPr>
          <w:rFonts w:ascii="Arial" w:hAnsi="Arial" w:cs="Arial"/>
          <w:iCs/>
          <w:sz w:val="22"/>
          <w:szCs w:val="22"/>
        </w:rPr>
        <w:t xml:space="preserve">A responsabilidade perante a </w:t>
      </w:r>
      <w:r w:rsidR="00745470">
        <w:rPr>
          <w:rFonts w:ascii="Arial" w:hAnsi="Arial" w:cs="Arial"/>
          <w:iCs/>
          <w:sz w:val="22"/>
          <w:szCs w:val="22"/>
        </w:rPr>
        <w:t xml:space="preserve">Secretaria de Saúde de </w:t>
      </w:r>
      <w:r w:rsidR="00745470" w:rsidRPr="00745470">
        <w:rPr>
          <w:rFonts w:ascii="Arial" w:hAnsi="Arial" w:cs="Arial"/>
          <w:iCs/>
          <w:sz w:val="22"/>
          <w:szCs w:val="22"/>
        </w:rPr>
        <w:t xml:space="preserve">Selvíria e eventuais falhas na execução é </w:t>
      </w:r>
      <w:r w:rsidR="00745470" w:rsidRPr="00745470">
        <w:rPr>
          <w:rFonts w:ascii="Arial" w:hAnsi="Arial" w:cs="Arial"/>
          <w:b/>
          <w:bCs/>
          <w:iCs/>
          <w:sz w:val="22"/>
          <w:szCs w:val="22"/>
        </w:rPr>
        <w:t>inteiramente e exclusivamente da empresa</w:t>
      </w:r>
      <w:r w:rsidR="00745470" w:rsidRPr="00745470">
        <w:rPr>
          <w:rFonts w:ascii="Arial" w:hAnsi="Arial" w:cs="Arial"/>
          <w:iCs/>
          <w:sz w:val="22"/>
          <w:szCs w:val="22"/>
        </w:rPr>
        <w:t>.</w:t>
      </w:r>
    </w:p>
    <w:p w14:paraId="5E84979D" w14:textId="77777777" w:rsidR="00AB4C70" w:rsidRPr="00EE592C" w:rsidRDefault="00AB4C70" w:rsidP="00B2720B">
      <w:pPr>
        <w:autoSpaceDE w:val="0"/>
        <w:autoSpaceDN w:val="0"/>
        <w:ind w:left="1134" w:right="-144"/>
        <w:jc w:val="both"/>
        <w:rPr>
          <w:rFonts w:ascii="Arial" w:hAnsi="Arial" w:cs="Arial"/>
          <w:iCs/>
          <w:sz w:val="22"/>
          <w:szCs w:val="22"/>
        </w:rPr>
      </w:pPr>
    </w:p>
    <w:p w14:paraId="1C0120D6" w14:textId="77777777" w:rsidR="00B2720B" w:rsidRPr="00EE592C" w:rsidRDefault="00B2720B" w:rsidP="00B2720B">
      <w:pPr>
        <w:autoSpaceDE w:val="0"/>
        <w:autoSpaceDN w:val="0"/>
        <w:ind w:left="1134" w:right="-144"/>
        <w:jc w:val="both"/>
        <w:rPr>
          <w:rFonts w:ascii="Arial" w:hAnsi="Arial" w:cs="Arial"/>
          <w:iCs/>
          <w:sz w:val="22"/>
          <w:szCs w:val="22"/>
        </w:rPr>
      </w:pPr>
      <w:r w:rsidRPr="00EE592C">
        <w:rPr>
          <w:rFonts w:ascii="Arial" w:hAnsi="Arial" w:cs="Arial"/>
          <w:iCs/>
          <w:sz w:val="22"/>
          <w:szCs w:val="22"/>
        </w:rPr>
        <w:t xml:space="preserve">d.3) No caso de ser sócio proprietário da empresa, através da apresentação do contrato social ou outro documento legal, devidamente registrado na Junta Comercial e; </w:t>
      </w:r>
    </w:p>
    <w:p w14:paraId="72556ECE" w14:textId="77777777" w:rsidR="00B2720B" w:rsidRPr="00EE592C" w:rsidRDefault="00B2720B" w:rsidP="00B2720B">
      <w:pPr>
        <w:autoSpaceDE w:val="0"/>
        <w:autoSpaceDN w:val="0"/>
        <w:ind w:left="1134" w:right="-144"/>
        <w:jc w:val="both"/>
        <w:rPr>
          <w:rFonts w:ascii="Arial" w:hAnsi="Arial" w:cs="Arial"/>
          <w:iCs/>
          <w:sz w:val="22"/>
          <w:szCs w:val="22"/>
        </w:rPr>
      </w:pPr>
    </w:p>
    <w:p w14:paraId="5288D676" w14:textId="77777777" w:rsidR="00B2720B" w:rsidRPr="00EE592C" w:rsidRDefault="00B2720B" w:rsidP="00B2720B">
      <w:pPr>
        <w:shd w:val="clear" w:color="auto" w:fill="FFFFFF" w:themeFill="background1"/>
        <w:autoSpaceDE w:val="0"/>
        <w:autoSpaceDN w:val="0"/>
        <w:ind w:left="1134" w:right="-144"/>
        <w:jc w:val="both"/>
        <w:rPr>
          <w:rFonts w:ascii="Arial" w:hAnsi="Arial" w:cs="Arial"/>
          <w:iCs/>
          <w:sz w:val="22"/>
          <w:szCs w:val="22"/>
        </w:rPr>
      </w:pPr>
      <w:r w:rsidRPr="00EE592C">
        <w:rPr>
          <w:rFonts w:ascii="Arial" w:hAnsi="Arial" w:cs="Arial"/>
          <w:iCs/>
          <w:sz w:val="22"/>
          <w:szCs w:val="22"/>
        </w:rPr>
        <w:t xml:space="preserve">d.4) Em qualquer caso, considera-se comprovado o vínculo se o profissional constar como responsável técnico na Certidão de Registro de Pessoa Jurídica da empresa licitante, junto ao respectivo Conselho Regional da Categorial Profissional, desde que este documento esteja válido e atualizado. </w:t>
      </w:r>
    </w:p>
    <w:p w14:paraId="66984FFF" w14:textId="77777777" w:rsidR="00B2720B" w:rsidRDefault="00B2720B" w:rsidP="00B2720B">
      <w:pPr>
        <w:ind w:left="360" w:right="-91"/>
        <w:jc w:val="both"/>
        <w:rPr>
          <w:rFonts w:ascii="Arial" w:hAnsi="Arial" w:cs="Arial"/>
          <w:sz w:val="22"/>
          <w:szCs w:val="22"/>
        </w:rPr>
      </w:pPr>
    </w:p>
    <w:p w14:paraId="7C41CF63" w14:textId="77777777" w:rsidR="00B2720B" w:rsidRPr="007E5707" w:rsidRDefault="00B2720B" w:rsidP="00B2720B">
      <w:pPr>
        <w:shd w:val="clear" w:color="auto" w:fill="BFBFBF" w:themeFill="background1" w:themeFillShade="BF"/>
        <w:tabs>
          <w:tab w:val="num" w:pos="1625"/>
        </w:tabs>
        <w:ind w:left="284"/>
        <w:jc w:val="both"/>
        <w:rPr>
          <w:rFonts w:ascii="Arial" w:hAnsi="Arial" w:cs="Arial"/>
          <w:color w:val="000000"/>
          <w:sz w:val="22"/>
          <w:szCs w:val="22"/>
        </w:rPr>
      </w:pPr>
      <w:r>
        <w:rPr>
          <w:rFonts w:ascii="Arial" w:hAnsi="Arial" w:cs="Arial"/>
          <w:b/>
          <w:bCs/>
          <w:sz w:val="22"/>
          <w:szCs w:val="22"/>
        </w:rPr>
        <w:lastRenderedPageBreak/>
        <w:t>e</w:t>
      </w:r>
      <w:r w:rsidRPr="007E5707">
        <w:rPr>
          <w:rFonts w:ascii="Arial" w:hAnsi="Arial" w:cs="Arial"/>
          <w:b/>
          <w:bCs/>
          <w:sz w:val="22"/>
          <w:szCs w:val="22"/>
        </w:rPr>
        <w:t>)</w:t>
      </w:r>
      <w:r w:rsidRPr="007E5707">
        <w:rPr>
          <w:rFonts w:ascii="Arial" w:hAnsi="Arial" w:cs="Arial"/>
          <w:sz w:val="22"/>
          <w:szCs w:val="22"/>
        </w:rPr>
        <w:t xml:space="preserve"> </w:t>
      </w:r>
      <w:r w:rsidRPr="007E5707">
        <w:rPr>
          <w:rFonts w:ascii="Arial" w:hAnsi="Arial" w:cs="Arial"/>
          <w:b/>
          <w:color w:val="000000"/>
          <w:sz w:val="22"/>
          <w:szCs w:val="22"/>
        </w:rPr>
        <w:t>Certificado</w:t>
      </w:r>
      <w:r>
        <w:rPr>
          <w:rFonts w:ascii="Arial" w:hAnsi="Arial" w:cs="Arial"/>
          <w:b/>
          <w:color w:val="000000"/>
          <w:sz w:val="22"/>
          <w:szCs w:val="22"/>
        </w:rPr>
        <w:t>/Diploma</w:t>
      </w:r>
      <w:r w:rsidRPr="007E5707">
        <w:rPr>
          <w:rFonts w:ascii="Arial" w:hAnsi="Arial" w:cs="Arial"/>
          <w:b/>
          <w:color w:val="000000"/>
          <w:sz w:val="22"/>
          <w:szCs w:val="22"/>
        </w:rPr>
        <w:t xml:space="preserve"> de Especialidade</w:t>
      </w:r>
      <w:r w:rsidRPr="007E5707">
        <w:rPr>
          <w:rFonts w:ascii="Arial" w:hAnsi="Arial" w:cs="Arial"/>
          <w:color w:val="000000"/>
          <w:sz w:val="22"/>
          <w:szCs w:val="22"/>
        </w:rPr>
        <w:t xml:space="preserve"> do(s) Profissional (ais) médico(s) na área de atuação, designado(s) pela empresa vencedora para prestar o serviço.</w:t>
      </w:r>
    </w:p>
    <w:p w14:paraId="03BDFC6F" w14:textId="77777777" w:rsidR="00B2720B" w:rsidRDefault="00B2720B" w:rsidP="00B2720B">
      <w:pPr>
        <w:ind w:left="360" w:right="-91"/>
        <w:jc w:val="both"/>
        <w:rPr>
          <w:rFonts w:ascii="Arial" w:hAnsi="Arial" w:cs="Arial"/>
          <w:sz w:val="22"/>
          <w:szCs w:val="22"/>
        </w:rPr>
      </w:pPr>
    </w:p>
    <w:p w14:paraId="3105749A" w14:textId="49849B96" w:rsidR="004B08A5" w:rsidRPr="00653FBF" w:rsidRDefault="004B08A5" w:rsidP="00653FBF">
      <w:pPr>
        <w:shd w:val="clear" w:color="auto" w:fill="BFBFBF" w:themeFill="background1" w:themeFillShade="BF"/>
        <w:overflowPunct w:val="0"/>
        <w:autoSpaceDE w:val="0"/>
        <w:autoSpaceDN w:val="0"/>
        <w:adjustRightInd w:val="0"/>
        <w:ind w:right="-2"/>
        <w:jc w:val="both"/>
        <w:textAlignment w:val="baseline"/>
        <w:rPr>
          <w:rFonts w:ascii="Arial" w:hAnsi="Arial" w:cs="Arial"/>
          <w:b/>
          <w:bCs/>
          <w:sz w:val="22"/>
          <w:szCs w:val="22"/>
        </w:rPr>
      </w:pPr>
      <w:r w:rsidRPr="00653FBF">
        <w:rPr>
          <w:rFonts w:ascii="Arial" w:hAnsi="Arial" w:cs="Arial"/>
          <w:b/>
          <w:bCs/>
          <w:sz w:val="22"/>
          <w:szCs w:val="22"/>
        </w:rPr>
        <w:t>10.4.</w:t>
      </w:r>
      <w:r w:rsidR="00653FBF" w:rsidRPr="00653FBF">
        <w:rPr>
          <w:rFonts w:ascii="Arial" w:hAnsi="Arial" w:cs="Arial"/>
          <w:b/>
          <w:bCs/>
          <w:sz w:val="22"/>
          <w:szCs w:val="22"/>
        </w:rPr>
        <w:t>3</w:t>
      </w:r>
      <w:r w:rsidRPr="00653FBF">
        <w:rPr>
          <w:rFonts w:ascii="Arial" w:hAnsi="Arial" w:cs="Arial"/>
          <w:b/>
          <w:bCs/>
          <w:sz w:val="22"/>
          <w:szCs w:val="22"/>
        </w:rPr>
        <w:t xml:space="preserve"> O licitante deverá apresentar o Alvará/Licença Sanitária, válido e emitido pelo órgão competente. A ausência de documento válido na data de abertura implicará a inabilitação, conforme a legislação vigente. </w:t>
      </w:r>
    </w:p>
    <w:p w14:paraId="395703C6" w14:textId="77777777" w:rsidR="004B08A5" w:rsidRDefault="004B08A5" w:rsidP="004B08A5">
      <w:pPr>
        <w:overflowPunct w:val="0"/>
        <w:autoSpaceDE w:val="0"/>
        <w:autoSpaceDN w:val="0"/>
        <w:adjustRightInd w:val="0"/>
        <w:ind w:right="-2"/>
        <w:jc w:val="both"/>
        <w:textAlignment w:val="baseline"/>
        <w:rPr>
          <w:rFonts w:ascii="Arial" w:hAnsi="Arial" w:cs="Arial"/>
          <w:sz w:val="22"/>
          <w:szCs w:val="22"/>
        </w:rPr>
      </w:pPr>
    </w:p>
    <w:p w14:paraId="5A3895E0" w14:textId="018A3A78" w:rsidR="004B08A5" w:rsidRDefault="004B08A5" w:rsidP="004B08A5">
      <w:pPr>
        <w:overflowPunct w:val="0"/>
        <w:autoSpaceDE w:val="0"/>
        <w:autoSpaceDN w:val="0"/>
        <w:adjustRightInd w:val="0"/>
        <w:ind w:left="567" w:right="-2"/>
        <w:jc w:val="both"/>
        <w:textAlignment w:val="baseline"/>
        <w:rPr>
          <w:rFonts w:ascii="Arial" w:hAnsi="Arial" w:cs="Arial"/>
          <w:i/>
          <w:iCs/>
          <w:sz w:val="22"/>
          <w:szCs w:val="22"/>
        </w:rPr>
      </w:pPr>
      <w:r w:rsidRPr="00293830">
        <w:rPr>
          <w:rFonts w:ascii="Arial" w:hAnsi="Arial" w:cs="Arial"/>
          <w:i/>
          <w:iCs/>
          <w:sz w:val="22"/>
          <w:szCs w:val="22"/>
        </w:rPr>
        <w:t>10.4.</w:t>
      </w:r>
      <w:r w:rsidR="00653FBF">
        <w:rPr>
          <w:rFonts w:ascii="Arial" w:hAnsi="Arial" w:cs="Arial"/>
          <w:i/>
          <w:iCs/>
          <w:sz w:val="22"/>
          <w:szCs w:val="22"/>
        </w:rPr>
        <w:t>3</w:t>
      </w:r>
      <w:r w:rsidRPr="00293830">
        <w:rPr>
          <w:rFonts w:ascii="Arial" w:hAnsi="Arial" w:cs="Arial"/>
          <w:i/>
          <w:iCs/>
          <w:sz w:val="22"/>
          <w:szCs w:val="22"/>
        </w:rPr>
        <w:t>.</w:t>
      </w:r>
      <w:r w:rsidR="00653FBF">
        <w:rPr>
          <w:rFonts w:ascii="Arial" w:hAnsi="Arial" w:cs="Arial"/>
          <w:i/>
          <w:iCs/>
          <w:sz w:val="22"/>
          <w:szCs w:val="22"/>
        </w:rPr>
        <w:t>1</w:t>
      </w:r>
      <w:r w:rsidRPr="00293830">
        <w:rPr>
          <w:rFonts w:ascii="Arial" w:hAnsi="Arial" w:cs="Arial"/>
          <w:i/>
          <w:iCs/>
          <w:sz w:val="22"/>
          <w:szCs w:val="22"/>
        </w:rPr>
        <w:t xml:space="preserve"> </w:t>
      </w:r>
      <w:r>
        <w:rPr>
          <w:rFonts w:ascii="Arial" w:hAnsi="Arial" w:cs="Arial"/>
          <w:i/>
          <w:iCs/>
          <w:sz w:val="22"/>
          <w:szCs w:val="22"/>
        </w:rPr>
        <w:t>O</w:t>
      </w:r>
      <w:r w:rsidRPr="00293830">
        <w:rPr>
          <w:rFonts w:ascii="Arial" w:hAnsi="Arial" w:cs="Arial"/>
          <w:i/>
          <w:iCs/>
          <w:sz w:val="22"/>
          <w:szCs w:val="22"/>
        </w:rPr>
        <w:t xml:space="preserve"> licitante poderá apresentar o alvará/licença vencido acompanhado do respectivo protocolo de renovação emitido pelo órgão competente dentro do prazo de validade."</w:t>
      </w:r>
    </w:p>
    <w:p w14:paraId="47DA8F23" w14:textId="77777777" w:rsidR="004B08A5" w:rsidRDefault="004B08A5" w:rsidP="004B08A5">
      <w:pPr>
        <w:overflowPunct w:val="0"/>
        <w:autoSpaceDE w:val="0"/>
        <w:autoSpaceDN w:val="0"/>
        <w:adjustRightInd w:val="0"/>
        <w:ind w:left="567" w:right="-2"/>
        <w:jc w:val="both"/>
        <w:textAlignment w:val="baseline"/>
        <w:rPr>
          <w:rFonts w:ascii="Arial" w:hAnsi="Arial" w:cs="Arial"/>
          <w:i/>
          <w:iCs/>
          <w:sz w:val="22"/>
          <w:szCs w:val="22"/>
        </w:rPr>
      </w:pPr>
    </w:p>
    <w:p w14:paraId="26B2069C" w14:textId="1A1E4190" w:rsidR="004B08A5" w:rsidRDefault="004B08A5" w:rsidP="004B08A5">
      <w:pPr>
        <w:overflowPunct w:val="0"/>
        <w:autoSpaceDE w:val="0"/>
        <w:autoSpaceDN w:val="0"/>
        <w:adjustRightInd w:val="0"/>
        <w:ind w:left="1134" w:right="-2"/>
        <w:jc w:val="both"/>
        <w:textAlignment w:val="baseline"/>
        <w:rPr>
          <w:rFonts w:ascii="Arial" w:hAnsi="Arial" w:cs="Arial"/>
          <w:i/>
          <w:iCs/>
          <w:sz w:val="22"/>
          <w:szCs w:val="22"/>
        </w:rPr>
      </w:pPr>
      <w:r>
        <w:rPr>
          <w:rFonts w:ascii="Arial" w:hAnsi="Arial" w:cs="Arial"/>
          <w:i/>
          <w:iCs/>
          <w:sz w:val="22"/>
          <w:szCs w:val="22"/>
        </w:rPr>
        <w:t>10.4.</w:t>
      </w:r>
      <w:r w:rsidR="00653FBF">
        <w:rPr>
          <w:rFonts w:ascii="Arial" w:hAnsi="Arial" w:cs="Arial"/>
          <w:i/>
          <w:iCs/>
          <w:sz w:val="22"/>
          <w:szCs w:val="22"/>
        </w:rPr>
        <w:t>3</w:t>
      </w:r>
      <w:r>
        <w:rPr>
          <w:rFonts w:ascii="Arial" w:hAnsi="Arial" w:cs="Arial"/>
          <w:i/>
          <w:iCs/>
          <w:sz w:val="22"/>
          <w:szCs w:val="22"/>
        </w:rPr>
        <w:t>.</w:t>
      </w:r>
      <w:r w:rsidR="00653FBF">
        <w:rPr>
          <w:rFonts w:ascii="Arial" w:hAnsi="Arial" w:cs="Arial"/>
          <w:i/>
          <w:iCs/>
          <w:sz w:val="22"/>
          <w:szCs w:val="22"/>
        </w:rPr>
        <w:t>1.1</w:t>
      </w:r>
      <w:r>
        <w:rPr>
          <w:rFonts w:ascii="Arial" w:hAnsi="Arial" w:cs="Arial"/>
          <w:i/>
          <w:iCs/>
          <w:sz w:val="22"/>
          <w:szCs w:val="22"/>
        </w:rPr>
        <w:t xml:space="preserve"> Caso a empresa apresente o protocolo de renovação valido, para habilitação, a mesma ainda deve no ante a </w:t>
      </w:r>
      <w:r w:rsidRPr="00E805AB">
        <w:rPr>
          <w:rFonts w:ascii="Arial" w:hAnsi="Arial" w:cs="Arial"/>
          <w:b/>
          <w:bCs/>
          <w:i/>
          <w:iCs/>
          <w:sz w:val="22"/>
          <w:szCs w:val="22"/>
        </w:rPr>
        <w:t>Assinatura do Contrato</w:t>
      </w:r>
      <w:r>
        <w:rPr>
          <w:rFonts w:ascii="Arial" w:hAnsi="Arial" w:cs="Arial"/>
          <w:b/>
          <w:bCs/>
          <w:i/>
          <w:iCs/>
          <w:sz w:val="22"/>
          <w:szCs w:val="22"/>
        </w:rPr>
        <w:t xml:space="preserve"> apresentar </w:t>
      </w:r>
      <w:r w:rsidRPr="00E805AB">
        <w:rPr>
          <w:rFonts w:ascii="Arial" w:hAnsi="Arial" w:cs="Arial"/>
          <w:i/>
          <w:iCs/>
          <w:sz w:val="22"/>
          <w:szCs w:val="22"/>
        </w:rPr>
        <w:t>a licença definitiva sanitária válida</w:t>
      </w:r>
      <w:r>
        <w:rPr>
          <w:rFonts w:ascii="Arial" w:hAnsi="Arial" w:cs="Arial"/>
          <w:i/>
          <w:iCs/>
          <w:sz w:val="22"/>
          <w:szCs w:val="22"/>
        </w:rPr>
        <w:t>.</w:t>
      </w:r>
    </w:p>
    <w:p w14:paraId="16B460CC" w14:textId="77777777" w:rsidR="004B08A5" w:rsidRDefault="004B08A5" w:rsidP="004B08A5">
      <w:pPr>
        <w:overflowPunct w:val="0"/>
        <w:autoSpaceDE w:val="0"/>
        <w:autoSpaceDN w:val="0"/>
        <w:adjustRightInd w:val="0"/>
        <w:ind w:left="567" w:right="-2"/>
        <w:jc w:val="both"/>
        <w:textAlignment w:val="baseline"/>
        <w:rPr>
          <w:rFonts w:ascii="Arial" w:hAnsi="Arial" w:cs="Arial"/>
          <w:i/>
          <w:iCs/>
          <w:sz w:val="22"/>
          <w:szCs w:val="22"/>
        </w:rPr>
      </w:pPr>
    </w:p>
    <w:p w14:paraId="20F22896" w14:textId="4011BF81" w:rsidR="004B08A5" w:rsidRDefault="004B08A5" w:rsidP="004B08A5">
      <w:pPr>
        <w:overflowPunct w:val="0"/>
        <w:autoSpaceDE w:val="0"/>
        <w:autoSpaceDN w:val="0"/>
        <w:adjustRightInd w:val="0"/>
        <w:ind w:left="567" w:right="-2"/>
        <w:jc w:val="both"/>
        <w:textAlignment w:val="baseline"/>
        <w:rPr>
          <w:rFonts w:ascii="Arial" w:hAnsi="Arial" w:cs="Arial"/>
          <w:i/>
          <w:iCs/>
          <w:sz w:val="22"/>
          <w:szCs w:val="22"/>
        </w:rPr>
      </w:pPr>
      <w:r w:rsidRPr="00293830">
        <w:rPr>
          <w:rFonts w:ascii="Arial" w:hAnsi="Arial" w:cs="Arial"/>
          <w:i/>
          <w:iCs/>
          <w:sz w:val="22"/>
          <w:szCs w:val="22"/>
        </w:rPr>
        <w:t>10.4.</w:t>
      </w:r>
      <w:r w:rsidR="00653FBF">
        <w:rPr>
          <w:rFonts w:ascii="Arial" w:hAnsi="Arial" w:cs="Arial"/>
          <w:i/>
          <w:iCs/>
          <w:sz w:val="22"/>
          <w:szCs w:val="22"/>
        </w:rPr>
        <w:t>3</w:t>
      </w:r>
      <w:r w:rsidRPr="00293830">
        <w:rPr>
          <w:rFonts w:ascii="Arial" w:hAnsi="Arial" w:cs="Arial"/>
          <w:i/>
          <w:iCs/>
          <w:sz w:val="22"/>
          <w:szCs w:val="22"/>
        </w:rPr>
        <w:t>.</w:t>
      </w:r>
      <w:r w:rsidR="00653FBF">
        <w:rPr>
          <w:rFonts w:ascii="Arial" w:hAnsi="Arial" w:cs="Arial"/>
          <w:i/>
          <w:iCs/>
          <w:sz w:val="22"/>
          <w:szCs w:val="22"/>
        </w:rPr>
        <w:t>2</w:t>
      </w:r>
      <w:r w:rsidRPr="00293830">
        <w:rPr>
          <w:rFonts w:ascii="Arial" w:hAnsi="Arial" w:cs="Arial"/>
          <w:b/>
          <w:bCs/>
          <w:i/>
          <w:iCs/>
          <w:sz w:val="22"/>
          <w:szCs w:val="22"/>
        </w:rPr>
        <w:t xml:space="preserve"> </w:t>
      </w:r>
      <w:r w:rsidRPr="00293830">
        <w:rPr>
          <w:rFonts w:ascii="Arial" w:hAnsi="Arial" w:cs="Arial"/>
          <w:i/>
          <w:iCs/>
          <w:sz w:val="22"/>
          <w:szCs w:val="22"/>
        </w:rPr>
        <w:t>Caso a ME/EPP apresente o alvará/licença vencido, ser-lhe-á concedido prazo para regularização ou apresentação do protocolo de renovação, nos termos da LC 123/2006 e da Lei 14.133/2021, sob pena de inabilitação</w:t>
      </w:r>
      <w:r w:rsidRPr="00D64F7D">
        <w:rPr>
          <w:rFonts w:ascii="Arial" w:hAnsi="Arial" w:cs="Arial"/>
          <w:i/>
          <w:iCs/>
          <w:sz w:val="22"/>
          <w:szCs w:val="22"/>
        </w:rPr>
        <w:t>.</w:t>
      </w:r>
    </w:p>
    <w:p w14:paraId="703FF845" w14:textId="77777777" w:rsidR="00B2720B" w:rsidRDefault="00B2720B" w:rsidP="003F688E">
      <w:pPr>
        <w:jc w:val="both"/>
        <w:rPr>
          <w:rFonts w:ascii="Arial" w:hAnsi="Arial" w:cs="Arial"/>
          <w:b/>
          <w:sz w:val="22"/>
          <w:szCs w:val="22"/>
        </w:rPr>
      </w:pPr>
    </w:p>
    <w:p w14:paraId="63B7B114" w14:textId="671A2632" w:rsidR="004B08A5" w:rsidRPr="004B08A5" w:rsidRDefault="00653FBF" w:rsidP="00653FBF">
      <w:pPr>
        <w:ind w:left="567"/>
        <w:jc w:val="both"/>
        <w:rPr>
          <w:rFonts w:ascii="Arial" w:hAnsi="Arial" w:cs="Arial"/>
          <w:b/>
          <w:i/>
          <w:iCs/>
          <w:sz w:val="22"/>
          <w:szCs w:val="22"/>
        </w:rPr>
      </w:pPr>
      <w:r>
        <w:rPr>
          <w:rFonts w:ascii="Arial" w:hAnsi="Arial" w:cs="Arial"/>
          <w:i/>
          <w:iCs/>
          <w:sz w:val="22"/>
          <w:szCs w:val="22"/>
        </w:rPr>
        <w:t xml:space="preserve">10.4.3.3 </w:t>
      </w:r>
      <w:r w:rsidR="004B08A5" w:rsidRPr="004B08A5">
        <w:rPr>
          <w:rFonts w:ascii="Arial" w:hAnsi="Arial" w:cs="Arial"/>
          <w:i/>
          <w:iCs/>
          <w:sz w:val="22"/>
          <w:szCs w:val="22"/>
        </w:rPr>
        <w:t>A empresa deve possuir estrutura física adequada, com acessibilidade (atendimento às normas da ANVISA, CRM, CREFITO, CREFONO, CRP e vigilância sanitária) e, preferencialmente, com espaços adequados para intervenções específicas, como o </w:t>
      </w:r>
      <w:r w:rsidR="004B08A5" w:rsidRPr="004B08A5">
        <w:rPr>
          <w:rFonts w:ascii="Arial" w:hAnsi="Arial" w:cs="Arial"/>
          <w:b/>
          <w:bCs/>
          <w:i/>
          <w:iCs/>
          <w:sz w:val="22"/>
          <w:szCs w:val="22"/>
        </w:rPr>
        <w:t>Método ABA</w:t>
      </w:r>
      <w:r w:rsidR="004B08A5" w:rsidRPr="004B08A5">
        <w:rPr>
          <w:rFonts w:ascii="Arial" w:hAnsi="Arial" w:cs="Arial"/>
          <w:i/>
          <w:iCs/>
          <w:sz w:val="22"/>
          <w:szCs w:val="22"/>
        </w:rPr>
        <w:t> (Análise do Comportamento Aplicada).</w:t>
      </w:r>
    </w:p>
    <w:p w14:paraId="4A5543D9" w14:textId="77777777" w:rsidR="00B2720B" w:rsidRDefault="00B2720B" w:rsidP="003F688E">
      <w:pPr>
        <w:jc w:val="both"/>
        <w:rPr>
          <w:rFonts w:ascii="Arial" w:hAnsi="Arial" w:cs="Arial"/>
          <w:b/>
          <w:sz w:val="22"/>
          <w:szCs w:val="22"/>
        </w:rPr>
      </w:pPr>
    </w:p>
    <w:p w14:paraId="1E19BFEF" w14:textId="635466E5" w:rsidR="00E12112" w:rsidRPr="00D529E0" w:rsidRDefault="007271FC" w:rsidP="00B264DF">
      <w:pPr>
        <w:pBdr>
          <w:top w:val="single" w:sz="4" w:space="1" w:color="auto"/>
          <w:bottom w:val="single" w:sz="4" w:space="1" w:color="auto"/>
        </w:pBdr>
        <w:shd w:val="clear" w:color="auto" w:fill="D9D9D9" w:themeFill="background1" w:themeFillShade="D9"/>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B264DF">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3D7B3E99" w14:textId="77777777" w:rsidR="00B264DF" w:rsidRDefault="00B264DF" w:rsidP="00B264DF">
      <w:pPr>
        <w:ind w:right="-2"/>
        <w:jc w:val="both"/>
        <w:rPr>
          <w:rFonts w:ascii="Arial" w:hAnsi="Arial" w:cs="Arial"/>
          <w:iCs/>
          <w:sz w:val="22"/>
          <w:szCs w:val="22"/>
        </w:rPr>
      </w:pPr>
      <w:r w:rsidRPr="007A584A">
        <w:rPr>
          <w:rFonts w:ascii="Arial" w:hAnsi="Arial" w:cs="Arial"/>
          <w:iCs/>
          <w:sz w:val="22"/>
          <w:szCs w:val="22"/>
        </w:rPr>
        <w:t>10.5.6 Declaração da empresa licitante em cumprimento da vedação contida no art. 48, parágrafo único, da lei de licitações 14.133/2021, da não contratação de conjugue da administração na gestão interna do contratado.  (anexo XI).</w:t>
      </w:r>
    </w:p>
    <w:p w14:paraId="1D8EC2E4" w14:textId="77777777" w:rsidR="00860A87" w:rsidRDefault="00860A87" w:rsidP="00B264DF">
      <w:pPr>
        <w:ind w:right="-2"/>
        <w:jc w:val="both"/>
        <w:rPr>
          <w:rFonts w:ascii="Arial" w:hAnsi="Arial" w:cs="Arial"/>
          <w:iCs/>
          <w:sz w:val="22"/>
          <w:szCs w:val="22"/>
        </w:rPr>
      </w:pPr>
    </w:p>
    <w:p w14:paraId="2AEF20CC" w14:textId="6835A7BC" w:rsidR="00860A87" w:rsidRPr="00C22E48" w:rsidRDefault="00860A87" w:rsidP="00860A87">
      <w:pPr>
        <w:ind w:right="-2"/>
        <w:jc w:val="both"/>
        <w:rPr>
          <w:rFonts w:ascii="Arial" w:hAnsi="Arial" w:cs="Arial"/>
          <w:iCs/>
          <w:sz w:val="22"/>
          <w:szCs w:val="22"/>
        </w:rPr>
      </w:pPr>
      <w:r w:rsidRPr="00C22E48">
        <w:rPr>
          <w:rFonts w:ascii="Arial" w:hAnsi="Arial" w:cs="Arial"/>
          <w:iCs/>
          <w:sz w:val="22"/>
          <w:szCs w:val="22"/>
        </w:rPr>
        <w:t xml:space="preserve">10.5.7 Declaração da empresa licitante de que tem disponibilidade de todo o pessoal técnico especializado </w:t>
      </w:r>
      <w:r w:rsidR="008A0ADC">
        <w:rPr>
          <w:rFonts w:ascii="Arial" w:hAnsi="Arial" w:cs="Arial"/>
          <w:iCs/>
          <w:sz w:val="22"/>
          <w:szCs w:val="22"/>
        </w:rPr>
        <w:t xml:space="preserve">e equipamentos </w:t>
      </w:r>
      <w:r w:rsidRPr="00C22E48">
        <w:rPr>
          <w:rFonts w:ascii="Arial" w:hAnsi="Arial" w:cs="Arial"/>
          <w:iCs/>
          <w:sz w:val="22"/>
          <w:szCs w:val="22"/>
        </w:rPr>
        <w:t>necessários e essenciais para o fiel cumprimento do objeto desta licitação (anexo XII).</w:t>
      </w:r>
    </w:p>
    <w:p w14:paraId="3C1D41BC" w14:textId="77777777" w:rsidR="00B264DF" w:rsidRDefault="00B264DF" w:rsidP="00B264DF">
      <w:pPr>
        <w:ind w:right="-2"/>
        <w:jc w:val="both"/>
        <w:rPr>
          <w:rFonts w:ascii="Arial" w:hAnsi="Arial" w:cs="Arial"/>
          <w:i/>
          <w:sz w:val="22"/>
          <w:szCs w:val="22"/>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7A85DD98"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 xml:space="preserve">no prazo de até </w:t>
      </w:r>
      <w:r w:rsidR="008A0ADC">
        <w:rPr>
          <w:rFonts w:ascii="Arial" w:hAnsi="Arial" w:cs="Arial"/>
          <w:sz w:val="22"/>
          <w:szCs w:val="22"/>
        </w:rPr>
        <w:t>10</w:t>
      </w:r>
      <w:r w:rsidR="00F04F96">
        <w:rPr>
          <w:rFonts w:ascii="Arial" w:hAnsi="Arial" w:cs="Arial"/>
          <w:sz w:val="22"/>
          <w:szCs w:val="22"/>
        </w:rPr>
        <w:t xml:space="preserve">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6DCED11B"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w:t>
      </w:r>
      <w:r w:rsidR="0099304F">
        <w:rPr>
          <w:rFonts w:ascii="Arial" w:hAnsi="Arial" w:cs="Arial"/>
          <w:sz w:val="22"/>
          <w:szCs w:val="22"/>
        </w:rPr>
        <w:t xml:space="preserve">exclusivamente pelo sistema </w:t>
      </w:r>
      <w:r w:rsidR="0099304F" w:rsidRPr="0099304F">
        <w:rPr>
          <w:rFonts w:ascii="Arial" w:hAnsi="Arial" w:cs="Arial"/>
          <w:sz w:val="22"/>
          <w:szCs w:val="22"/>
        </w:rPr>
        <w:t>SCPI - PORTAL DE COMPRAS</w:t>
      </w:r>
      <w:r w:rsidR="0099304F">
        <w:rPr>
          <w:rFonts w:ascii="Arial" w:hAnsi="Arial" w:cs="Arial"/>
          <w:sz w:val="22"/>
          <w:szCs w:val="22"/>
        </w:rPr>
        <w:t xml:space="preserve">, </w:t>
      </w:r>
      <w:r w:rsidRPr="00D529E0">
        <w:rPr>
          <w:rFonts w:ascii="Arial" w:hAnsi="Arial" w:cs="Arial"/>
          <w:sz w:val="22"/>
          <w:szCs w:val="22"/>
        </w:rPr>
        <w:t>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51282F0D" w14:textId="77777777" w:rsidR="003114FC" w:rsidRDefault="003114FC" w:rsidP="00574317">
      <w:pPr>
        <w:pStyle w:val="Corpodetexto"/>
        <w:ind w:right="-2"/>
        <w:rPr>
          <w:rFonts w:ascii="Arial" w:hAnsi="Arial" w:cs="Arial"/>
          <w:b w:val="0"/>
          <w:sz w:val="22"/>
          <w:szCs w:val="22"/>
          <w:u w:val="none"/>
        </w:rPr>
      </w:pPr>
    </w:p>
    <w:p w14:paraId="0E42A284" w14:textId="01BD9376" w:rsidR="003114FC" w:rsidRPr="00385A91" w:rsidRDefault="003114FC" w:rsidP="008952F7">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 xml:space="preserve">13.8. </w:t>
      </w:r>
      <w:r w:rsidR="008952F7" w:rsidRPr="00385A91">
        <w:rPr>
          <w:rFonts w:ascii="Arial" w:hAnsi="Arial" w:cs="Arial"/>
          <w:bCs/>
          <w:sz w:val="22"/>
          <w:szCs w:val="22"/>
          <w:u w:val="none"/>
        </w:rPr>
        <w:t>REEQUILÍBRIO CONTRATUAL</w:t>
      </w:r>
    </w:p>
    <w:p w14:paraId="63528B14" w14:textId="77777777" w:rsidR="003114FC" w:rsidRPr="003114FC" w:rsidRDefault="003114FC" w:rsidP="003114FC">
      <w:pPr>
        <w:pStyle w:val="Corpodetexto"/>
        <w:ind w:right="-2"/>
        <w:rPr>
          <w:rFonts w:ascii="Arial" w:hAnsi="Arial" w:cs="Arial"/>
          <w:b w:val="0"/>
          <w:sz w:val="22"/>
          <w:szCs w:val="22"/>
          <w:u w:val="none"/>
        </w:rPr>
      </w:pPr>
    </w:p>
    <w:p w14:paraId="14837A93" w14:textId="77911A7A" w:rsidR="003114FC" w:rsidRPr="00D529E0" w:rsidRDefault="008952F7" w:rsidP="003114FC">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003114FC" w:rsidRPr="003114FC">
        <w:rPr>
          <w:rFonts w:ascii="Arial" w:hAnsi="Arial" w:cs="Arial"/>
          <w:b w:val="0"/>
          <w:sz w:val="22"/>
          <w:szCs w:val="22"/>
          <w:u w:val="none"/>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0876C697"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w:t>
      </w:r>
      <w:r w:rsidR="00F3256C" w:rsidRPr="00D529E0">
        <w:rPr>
          <w:rFonts w:ascii="Arial" w:hAnsi="Arial" w:cs="Arial"/>
          <w:sz w:val="22"/>
          <w:szCs w:val="22"/>
        </w:rPr>
        <w:t xml:space="preserve">O(s) participante(s) vencedor(es) deverá(ão) </w:t>
      </w:r>
      <w:r w:rsidR="00F3256C">
        <w:rPr>
          <w:rFonts w:ascii="Arial" w:hAnsi="Arial" w:cs="Arial"/>
          <w:sz w:val="22"/>
          <w:szCs w:val="22"/>
        </w:rPr>
        <w:t>prestar os serviços conforme</w:t>
      </w:r>
      <w:r w:rsidR="00F3256C" w:rsidRPr="007424A4">
        <w:rPr>
          <w:rFonts w:ascii="Arial" w:hAnsi="Arial" w:cs="Arial"/>
          <w:sz w:val="22"/>
          <w:szCs w:val="22"/>
        </w:rPr>
        <w:t xml:space="preserve"> local designado </w:t>
      </w:r>
      <w:r w:rsidR="00F3256C">
        <w:rPr>
          <w:rFonts w:ascii="Arial" w:hAnsi="Arial" w:cs="Arial"/>
          <w:sz w:val="22"/>
          <w:szCs w:val="22"/>
        </w:rPr>
        <w:t xml:space="preserve">distrito no termo de referência, ou Contrato ou pela (AF) Autorização de fornecimento / (OS) Ordem de serviço, feito </w:t>
      </w:r>
      <w:r w:rsidR="00F3256C" w:rsidRPr="007424A4">
        <w:rPr>
          <w:rFonts w:ascii="Arial" w:hAnsi="Arial" w:cs="Arial"/>
          <w:sz w:val="22"/>
          <w:szCs w:val="22"/>
        </w:rPr>
        <w:t xml:space="preserve">pela Secretaria </w:t>
      </w:r>
      <w:r w:rsidR="00F3256C">
        <w:rPr>
          <w:rFonts w:ascii="Arial" w:hAnsi="Arial" w:cs="Arial"/>
          <w:sz w:val="22"/>
          <w:szCs w:val="22"/>
        </w:rPr>
        <w:t>demandante</w:t>
      </w:r>
      <w:r w:rsidR="00F3256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6D7CDB65" w14:textId="77777777"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69F99079" w14:textId="77777777" w:rsidR="00A6581D"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2628699F" w14:textId="77777777"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768AF4E" w14:textId="77777777"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2.600.3130</w:t>
      </w:r>
      <w:r w:rsidRPr="001815CA">
        <w:rPr>
          <w:rFonts w:ascii="Arial" w:hAnsi="Arial" w:cs="Arial"/>
          <w:sz w:val="16"/>
          <w:szCs w:val="16"/>
        </w:rPr>
        <w:t xml:space="preserve"> cod 000-000</w:t>
      </w:r>
    </w:p>
    <w:p w14:paraId="061A4C89" w14:textId="11CDF105"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734</w:t>
      </w:r>
      <w:r w:rsidRPr="001815CA">
        <w:rPr>
          <w:rFonts w:ascii="Arial" w:hAnsi="Arial" w:cs="Arial"/>
          <w:b w:val="0"/>
          <w:sz w:val="16"/>
          <w:szCs w:val="16"/>
          <w:u w:val="none"/>
        </w:rPr>
        <w:t xml:space="preserve"> – R$ </w:t>
      </w:r>
      <w:r w:rsidR="005C319E">
        <w:rPr>
          <w:rFonts w:ascii="Arial" w:hAnsi="Arial" w:cs="Arial"/>
          <w:b w:val="0"/>
          <w:sz w:val="16"/>
          <w:szCs w:val="16"/>
          <w:u w:val="none"/>
        </w:rPr>
        <w:t>79.440,00</w:t>
      </w:r>
    </w:p>
    <w:p w14:paraId="19EA0231" w14:textId="77777777" w:rsidR="00A6581D" w:rsidRDefault="00A6581D" w:rsidP="00574317">
      <w:pPr>
        <w:pStyle w:val="Corpodetexto"/>
        <w:tabs>
          <w:tab w:val="left" w:pos="0"/>
        </w:tabs>
        <w:ind w:right="-2"/>
        <w:rPr>
          <w:rFonts w:ascii="Arial" w:hAnsi="Arial" w:cs="Arial"/>
          <w:b w:val="0"/>
          <w:sz w:val="22"/>
          <w:szCs w:val="22"/>
          <w:u w:val="none"/>
        </w:rPr>
      </w:pPr>
    </w:p>
    <w:p w14:paraId="26A7492A" w14:textId="77777777"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lastRenderedPageBreak/>
        <w:t>020902 FUNDO MUNICIPAL DE SAUDE</w:t>
      </w:r>
    </w:p>
    <w:p w14:paraId="7AAEA4EC" w14:textId="77777777" w:rsidR="00A6581D"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18F9FBAE" w14:textId="77777777"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939051F" w14:textId="4253D521" w:rsidR="00A6581D" w:rsidRPr="001815CA" w:rsidRDefault="00A6581D" w:rsidP="00A6581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sidR="002B0FFF">
        <w:rPr>
          <w:rFonts w:ascii="Arial" w:hAnsi="Arial" w:cs="Arial"/>
          <w:sz w:val="16"/>
          <w:szCs w:val="16"/>
        </w:rPr>
        <w:t>1.500.1002</w:t>
      </w:r>
      <w:r w:rsidRPr="001815CA">
        <w:rPr>
          <w:rFonts w:ascii="Arial" w:hAnsi="Arial" w:cs="Arial"/>
          <w:sz w:val="16"/>
          <w:szCs w:val="16"/>
        </w:rPr>
        <w:t xml:space="preserve"> cod 000-000</w:t>
      </w:r>
    </w:p>
    <w:p w14:paraId="2B8657F8" w14:textId="0C70E2C8" w:rsidR="00A6581D" w:rsidRPr="001815CA" w:rsidRDefault="00A6581D" w:rsidP="00A6581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sidR="002B0FFF">
        <w:rPr>
          <w:rFonts w:ascii="Arial" w:hAnsi="Arial" w:cs="Arial"/>
          <w:b w:val="0"/>
          <w:sz w:val="16"/>
          <w:szCs w:val="16"/>
          <w:u w:val="none"/>
        </w:rPr>
        <w:t>567</w:t>
      </w:r>
      <w:r w:rsidRPr="001815CA">
        <w:rPr>
          <w:rFonts w:ascii="Arial" w:hAnsi="Arial" w:cs="Arial"/>
          <w:b w:val="0"/>
          <w:sz w:val="16"/>
          <w:szCs w:val="16"/>
          <w:u w:val="none"/>
        </w:rPr>
        <w:t xml:space="preserve"> – R$ </w:t>
      </w:r>
      <w:r w:rsidR="005C319E">
        <w:rPr>
          <w:rFonts w:ascii="Arial" w:hAnsi="Arial" w:cs="Arial"/>
          <w:b w:val="0"/>
          <w:sz w:val="16"/>
          <w:szCs w:val="16"/>
          <w:u w:val="none"/>
        </w:rPr>
        <w:t>89.855,60</w:t>
      </w:r>
    </w:p>
    <w:p w14:paraId="2C67D6C7" w14:textId="77777777" w:rsidR="00A6581D" w:rsidRDefault="00A6581D" w:rsidP="0099304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Antes da aplicação das sanções de que tratam os subitens anteriores, será expedida uma notificação para que o fornecedor apresente justificativa, no prazo de 03 (três) dias úteis, contados </w:t>
      </w:r>
      <w:r w:rsidR="00BB7BC9" w:rsidRPr="00D529E0">
        <w:rPr>
          <w:rFonts w:ascii="Arial" w:hAnsi="Arial" w:cs="Arial"/>
          <w:b w:val="0"/>
          <w:sz w:val="22"/>
          <w:szCs w:val="22"/>
          <w:u w:val="none"/>
        </w:rPr>
        <w:lastRenderedPageBreak/>
        <w:t>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6CF1A0F"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w:t>
      </w:r>
      <w:r w:rsidR="00231718">
        <w:rPr>
          <w:rFonts w:ascii="Arial" w:hAnsi="Arial" w:cs="Arial"/>
          <w:b w:val="0"/>
          <w:sz w:val="22"/>
          <w:szCs w:val="22"/>
          <w:u w:val="none"/>
        </w:rPr>
        <w:t xml:space="preserve"> ou pedir esclarecimentos n</w:t>
      </w:r>
      <w:r w:rsidR="002039B2" w:rsidRPr="00D529E0">
        <w:rPr>
          <w:rFonts w:ascii="Arial" w:hAnsi="Arial" w:cs="Arial"/>
          <w:b w:val="0"/>
          <w:sz w:val="22"/>
          <w:szCs w:val="22"/>
          <w:u w:val="none"/>
        </w:rPr>
        <w:t>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7ACF74DE"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.2. A impugnação deverá ser encaminhada exclusivamente </w:t>
      </w:r>
      <w:r w:rsidR="00231718">
        <w:rPr>
          <w:rFonts w:ascii="Arial" w:hAnsi="Arial" w:cs="Arial"/>
          <w:b w:val="0"/>
          <w:sz w:val="22"/>
          <w:szCs w:val="22"/>
          <w:u w:val="none"/>
        </w:rPr>
        <w:t>na plataforma do sistema conforme prazos cadastrados na plataforma</w:t>
      </w:r>
      <w:r w:rsidR="00A37292" w:rsidRPr="00D529E0">
        <w:rPr>
          <w:rFonts w:ascii="Arial" w:hAnsi="Arial" w:cs="Arial"/>
          <w:b w:val="0"/>
          <w:sz w:val="22"/>
          <w:szCs w:val="22"/>
          <w:u w:val="none"/>
        </w:rPr>
        <w:t>.</w:t>
      </w:r>
      <w:r w:rsidR="007769CF">
        <w:rPr>
          <w:rFonts w:ascii="Arial" w:hAnsi="Arial" w:cs="Arial"/>
          <w:b w:val="0"/>
          <w:sz w:val="22"/>
          <w:szCs w:val="22"/>
          <w:u w:val="none"/>
        </w:rPr>
        <w:t xml:space="preserve"> Art. 164, Lei 14.133/21.</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A283F62" w:rsidR="00564BA5" w:rsidRPr="00D529E0" w:rsidRDefault="0066614A" w:rsidP="00574317">
      <w:pPr>
        <w:pStyle w:val="Corpodetexto"/>
        <w:ind w:right="-2"/>
        <w:rPr>
          <w:rFonts w:ascii="Arial" w:hAnsi="Arial" w:cs="Arial"/>
          <w:b w:val="0"/>
          <w:sz w:val="22"/>
          <w:szCs w:val="22"/>
          <w:u w:val="none"/>
        </w:rPr>
      </w:pPr>
      <w:r>
        <w:rPr>
          <w:rFonts w:ascii="Arial" w:hAnsi="Arial" w:cs="Arial"/>
          <w:b w:val="0"/>
          <w:sz w:val="22"/>
          <w:szCs w:val="22"/>
          <w:u w:val="none"/>
        </w:rPr>
        <w:lastRenderedPageBreak/>
        <w:t>19</w:t>
      </w:r>
      <w:r w:rsidR="00564BA5" w:rsidRPr="00D529E0">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43D500D5" w:rsidR="00BB7BC9"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hyperlink r:id="rId12" w:history="1">
        <w:r w:rsidR="000D712E" w:rsidRPr="002829FF">
          <w:rPr>
            <w:rStyle w:val="Hyperlink"/>
            <w:rFonts w:ascii="Arial" w:hAnsi="Arial" w:cs="Arial"/>
            <w:b w:val="0"/>
            <w:bCs/>
            <w:sz w:val="22"/>
            <w:szCs w:val="22"/>
          </w:rPr>
          <w:t>http://diariooficialms.com.br/assomasul</w:t>
        </w:r>
      </w:hyperlink>
      <w:r w:rsidR="00BB7BC9" w:rsidRPr="00D529E0">
        <w:rPr>
          <w:rFonts w:ascii="Arial" w:hAnsi="Arial" w:cs="Arial"/>
          <w:b w:val="0"/>
          <w:bCs/>
          <w:sz w:val="22"/>
          <w:szCs w:val="22"/>
          <w:u w:val="none"/>
        </w:rPr>
        <w:t>.</w:t>
      </w:r>
    </w:p>
    <w:p w14:paraId="21419069" w14:textId="5D8DB6D5" w:rsidR="000D712E" w:rsidRDefault="000D712E" w:rsidP="00574317">
      <w:pPr>
        <w:pStyle w:val="Corpodetexto"/>
        <w:ind w:right="-2"/>
        <w:rPr>
          <w:rFonts w:ascii="Arial" w:hAnsi="Arial" w:cs="Arial"/>
          <w:b w:val="0"/>
          <w:bCs/>
          <w:sz w:val="22"/>
          <w:szCs w:val="22"/>
          <w:u w:val="none"/>
        </w:rPr>
      </w:pPr>
    </w:p>
    <w:p w14:paraId="20ABDFD9" w14:textId="1826BB29" w:rsidR="000D712E" w:rsidRPr="000D712E" w:rsidRDefault="000D712E" w:rsidP="00574317">
      <w:pPr>
        <w:pStyle w:val="Corpodetexto"/>
        <w:ind w:right="-2"/>
        <w:rPr>
          <w:rFonts w:ascii="Arial" w:hAnsi="Arial" w:cs="Arial"/>
          <w:b w:val="0"/>
          <w:bCs/>
          <w:sz w:val="18"/>
          <w:szCs w:val="18"/>
          <w:u w:val="none"/>
        </w:rPr>
      </w:pPr>
      <w:r>
        <w:rPr>
          <w:rFonts w:ascii="Arial" w:hAnsi="Arial" w:cs="Arial"/>
          <w:b w:val="0"/>
          <w:bCs/>
          <w:sz w:val="22"/>
          <w:szCs w:val="22"/>
          <w:u w:val="none"/>
        </w:rPr>
        <w:t xml:space="preserve">19.11.1. </w:t>
      </w:r>
      <w:r w:rsidRPr="000D712E">
        <w:rPr>
          <w:rFonts w:ascii="Arial" w:hAnsi="Arial" w:cs="Arial"/>
          <w:b w:val="0"/>
          <w:bCs/>
          <w:sz w:val="22"/>
          <w:szCs w:val="16"/>
          <w:u w:val="none"/>
        </w:rPr>
        <w:t>O presente edital foi elaborado com fundamento na Lei Federal nº 14.133/2021, no Estudo Técnico Preliminar e no Termo de Referência, observando os princípios da legalidade, eficiência, economicidade, planejamento e governança das contratações públicas.</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FB5C5E1"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65359689"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5C640ADE"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4F01578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w:t>
      </w:r>
      <w:r w:rsidR="00E5723C">
        <w:rPr>
          <w:rFonts w:ascii="Arial" w:hAnsi="Arial" w:cs="Arial"/>
          <w:b w:val="0"/>
          <w:sz w:val="22"/>
          <w:szCs w:val="22"/>
          <w:u w:val="none"/>
        </w:rPr>
        <w:t>Declaração</w:t>
      </w:r>
      <w:r w:rsidRPr="00517363">
        <w:rPr>
          <w:rFonts w:ascii="Arial" w:hAnsi="Arial" w:cs="Arial"/>
          <w:b w:val="0"/>
          <w:sz w:val="22"/>
          <w:szCs w:val="22"/>
          <w:u w:val="none"/>
        </w:rPr>
        <w:t xml:space="preserve"> de Aceite do teor do Edital.</w:t>
      </w:r>
    </w:p>
    <w:p w14:paraId="65E87519" w14:textId="279CC219"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VIII</w:t>
      </w:r>
      <w:r w:rsidRPr="00517363">
        <w:rPr>
          <w:rFonts w:ascii="Arial" w:hAnsi="Arial" w:cs="Arial"/>
          <w:b w:val="0"/>
          <w:sz w:val="22"/>
          <w:szCs w:val="22"/>
          <w:u w:val="none"/>
        </w:rPr>
        <w:t xml:space="preserve"> – </w:t>
      </w:r>
      <w:r w:rsidR="00F82A71" w:rsidRPr="00517363">
        <w:rPr>
          <w:rFonts w:ascii="Arial" w:hAnsi="Arial" w:cs="Arial"/>
          <w:b w:val="0"/>
          <w:sz w:val="22"/>
          <w:szCs w:val="22"/>
          <w:u w:val="none"/>
        </w:rPr>
        <w:t>Minuta do Termo de Contrato</w:t>
      </w:r>
    </w:p>
    <w:p w14:paraId="70A26E70" w14:textId="13C6A791" w:rsidR="00BB7BC9" w:rsidRPr="00517363" w:rsidRDefault="00411FB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I</w:t>
      </w:r>
      <w:r w:rsidR="0070101E">
        <w:rPr>
          <w:rFonts w:ascii="Arial" w:hAnsi="Arial" w:cs="Arial"/>
          <w:sz w:val="22"/>
          <w:szCs w:val="22"/>
          <w:u w:val="none"/>
        </w:rPr>
        <w:t>X</w:t>
      </w:r>
      <w:r w:rsidRPr="00517363">
        <w:rPr>
          <w:rFonts w:ascii="Arial" w:hAnsi="Arial" w:cs="Arial"/>
          <w:b w:val="0"/>
          <w:sz w:val="22"/>
          <w:szCs w:val="22"/>
          <w:u w:val="none"/>
        </w:rPr>
        <w:t xml:space="preserve"> –</w:t>
      </w:r>
      <w:r w:rsidR="00F94F46">
        <w:rPr>
          <w:rFonts w:ascii="Arial" w:hAnsi="Arial" w:cs="Arial"/>
          <w:b w:val="0"/>
          <w:sz w:val="22"/>
          <w:szCs w:val="22"/>
          <w:u w:val="none"/>
        </w:rPr>
        <w:t xml:space="preserve"> </w:t>
      </w:r>
      <w:r w:rsidR="00F94F46" w:rsidRPr="00517363">
        <w:rPr>
          <w:rFonts w:ascii="Arial" w:hAnsi="Arial" w:cs="Arial"/>
          <w:b w:val="0"/>
          <w:sz w:val="22"/>
          <w:szCs w:val="22"/>
          <w:u w:val="none"/>
        </w:rPr>
        <w:t>Declaração De Cadastro No E-Cjur</w:t>
      </w:r>
      <w:r w:rsidR="00F94F46">
        <w:rPr>
          <w:rFonts w:ascii="Arial" w:hAnsi="Arial" w:cs="Arial"/>
          <w:b w:val="0"/>
          <w:sz w:val="22"/>
          <w:szCs w:val="22"/>
          <w:u w:val="none"/>
        </w:rPr>
        <w:t xml:space="preserve">   </w:t>
      </w:r>
    </w:p>
    <w:p w14:paraId="2273BE11" w14:textId="61C460E9" w:rsidR="00421084" w:rsidRDefault="00421084"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F94F46" w:rsidRPr="00517363">
        <w:rPr>
          <w:rFonts w:ascii="Arial" w:hAnsi="Arial" w:cs="Arial"/>
          <w:b w:val="0"/>
          <w:sz w:val="22"/>
          <w:szCs w:val="22"/>
          <w:u w:val="none"/>
        </w:rPr>
        <w:t>Declaração De Contratos Com Administração Pública</w:t>
      </w:r>
    </w:p>
    <w:p w14:paraId="27DF118B" w14:textId="77777777" w:rsidR="00F94F46" w:rsidRPr="00517363" w:rsidRDefault="00A47951" w:rsidP="00F94F46">
      <w:pPr>
        <w:pStyle w:val="Corpodetexto"/>
        <w:spacing w:line="276" w:lineRule="auto"/>
        <w:ind w:right="-2"/>
        <w:rPr>
          <w:rFonts w:ascii="Arial" w:hAnsi="Arial" w:cs="Arial"/>
          <w:b w:val="0"/>
          <w:sz w:val="22"/>
          <w:szCs w:val="22"/>
          <w:u w:val="none"/>
        </w:rPr>
      </w:pPr>
      <w:r w:rsidRPr="00035BED">
        <w:rPr>
          <w:rFonts w:ascii="Arial" w:hAnsi="Arial" w:cs="Arial"/>
          <w:bCs/>
          <w:sz w:val="22"/>
          <w:szCs w:val="22"/>
          <w:u w:val="none"/>
        </w:rPr>
        <w:t>ANEXO XI -</w:t>
      </w:r>
      <w:r w:rsidR="00F82A71">
        <w:rPr>
          <w:rFonts w:ascii="Arial" w:hAnsi="Arial" w:cs="Arial"/>
          <w:bCs/>
          <w:sz w:val="22"/>
          <w:szCs w:val="22"/>
          <w:u w:val="none"/>
        </w:rPr>
        <w:t xml:space="preserve"> </w:t>
      </w:r>
      <w:r w:rsidR="00F94F46" w:rsidRPr="00035BED">
        <w:rPr>
          <w:rFonts w:ascii="Arial" w:hAnsi="Arial" w:cs="Arial"/>
          <w:b w:val="0"/>
          <w:sz w:val="22"/>
          <w:szCs w:val="22"/>
          <w:u w:val="none"/>
        </w:rPr>
        <w:t xml:space="preserve">Declaração da vedação contida no art. 48, parágrafo único, </w:t>
      </w:r>
      <w:r w:rsidR="00F94F46">
        <w:rPr>
          <w:rFonts w:ascii="Arial" w:hAnsi="Arial" w:cs="Arial"/>
          <w:b w:val="0"/>
          <w:sz w:val="22"/>
          <w:szCs w:val="22"/>
          <w:u w:val="none"/>
        </w:rPr>
        <w:t xml:space="preserve">Lei </w:t>
      </w:r>
      <w:r w:rsidR="00F94F46" w:rsidRPr="00035BED">
        <w:rPr>
          <w:rFonts w:ascii="Arial" w:hAnsi="Arial" w:cs="Arial"/>
          <w:b w:val="0"/>
          <w:sz w:val="22"/>
          <w:szCs w:val="22"/>
          <w:u w:val="none"/>
        </w:rPr>
        <w:t>14.133/2021</w:t>
      </w:r>
    </w:p>
    <w:p w14:paraId="2300A02E" w14:textId="6B59168F" w:rsidR="00F82A71" w:rsidRDefault="0070101E" w:rsidP="00F82A7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X</w:t>
      </w:r>
      <w:r>
        <w:rPr>
          <w:rFonts w:ascii="Arial" w:hAnsi="Arial" w:cs="Arial"/>
          <w:sz w:val="22"/>
          <w:szCs w:val="22"/>
          <w:u w:val="none"/>
        </w:rPr>
        <w:t>II</w:t>
      </w:r>
      <w:r w:rsidRPr="00517363">
        <w:rPr>
          <w:rFonts w:ascii="Arial" w:hAnsi="Arial" w:cs="Arial"/>
          <w:b w:val="0"/>
          <w:sz w:val="22"/>
          <w:szCs w:val="22"/>
          <w:u w:val="none"/>
        </w:rPr>
        <w:t xml:space="preserve"> –</w:t>
      </w:r>
      <w:r w:rsidR="009A605C">
        <w:rPr>
          <w:rFonts w:ascii="Arial" w:hAnsi="Arial" w:cs="Arial"/>
          <w:b w:val="0"/>
          <w:sz w:val="22"/>
          <w:szCs w:val="22"/>
          <w:u w:val="none"/>
        </w:rPr>
        <w:t xml:space="preserve"> </w:t>
      </w:r>
      <w:r w:rsidR="00F82A71" w:rsidRPr="00517363">
        <w:rPr>
          <w:rFonts w:ascii="Arial" w:hAnsi="Arial" w:cs="Arial"/>
          <w:b w:val="0"/>
          <w:sz w:val="22"/>
          <w:szCs w:val="22"/>
          <w:u w:val="none"/>
        </w:rPr>
        <w:t xml:space="preserve">Declaração </w:t>
      </w:r>
      <w:r w:rsidR="00F82A71">
        <w:rPr>
          <w:rFonts w:ascii="Arial" w:hAnsi="Arial" w:cs="Arial"/>
          <w:b w:val="0"/>
          <w:sz w:val="22"/>
          <w:szCs w:val="22"/>
          <w:u w:val="none"/>
        </w:rPr>
        <w:t xml:space="preserve">que possui </w:t>
      </w:r>
      <w:r w:rsidR="00F82A71" w:rsidRPr="004B4053">
        <w:rPr>
          <w:rFonts w:ascii="Arial" w:hAnsi="Arial" w:cs="Arial"/>
          <w:b w:val="0"/>
          <w:sz w:val="22"/>
          <w:szCs w:val="22"/>
          <w:u w:val="none"/>
        </w:rPr>
        <w:t>todo o pessoal técnico especializado</w:t>
      </w:r>
      <w:r w:rsidR="00F82A71">
        <w:rPr>
          <w:rFonts w:ascii="Arial" w:hAnsi="Arial" w:cs="Arial"/>
          <w:b w:val="0"/>
          <w:sz w:val="22"/>
          <w:szCs w:val="22"/>
          <w:u w:val="none"/>
        </w:rPr>
        <w:t xml:space="preserve"> e equipamentos.</w:t>
      </w:r>
    </w:p>
    <w:p w14:paraId="53C35FD8" w14:textId="799F21AD" w:rsidR="00E763F2" w:rsidRDefault="00E763F2" w:rsidP="00F82A71">
      <w:pPr>
        <w:pStyle w:val="Corpodetexto"/>
        <w:spacing w:line="276" w:lineRule="auto"/>
        <w:ind w:right="-2"/>
        <w:rPr>
          <w:rFonts w:ascii="Arial" w:hAnsi="Arial" w:cs="Arial"/>
          <w:b w:val="0"/>
          <w:sz w:val="22"/>
          <w:szCs w:val="22"/>
          <w:u w:val="none"/>
        </w:rPr>
      </w:pPr>
      <w:r w:rsidRPr="00E763F2">
        <w:rPr>
          <w:rFonts w:ascii="Arial" w:hAnsi="Arial" w:cs="Arial"/>
          <w:bCs/>
          <w:sz w:val="22"/>
          <w:szCs w:val="22"/>
          <w:u w:val="none"/>
        </w:rPr>
        <w:t>ANEXO XIII</w:t>
      </w:r>
      <w:r>
        <w:rPr>
          <w:rFonts w:ascii="Arial" w:hAnsi="Arial" w:cs="Arial"/>
          <w:b w:val="0"/>
          <w:sz w:val="22"/>
          <w:szCs w:val="22"/>
          <w:u w:val="none"/>
        </w:rPr>
        <w:t xml:space="preserve"> – Termo de Uso da Plataforma </w:t>
      </w:r>
      <w:hyperlink r:id="rId13" w:history="1">
        <w:r w:rsidRPr="00491F7F">
          <w:rPr>
            <w:rStyle w:val="Hyperlink"/>
            <w:rFonts w:ascii="Arial" w:hAnsi="Arial" w:cs="Arial"/>
            <w:b w:val="0"/>
            <w:sz w:val="22"/>
            <w:szCs w:val="22"/>
          </w:rPr>
          <w:t>www.fiorillims.com.br</w:t>
        </w:r>
      </w:hyperlink>
      <w:r>
        <w:rPr>
          <w:rFonts w:ascii="Arial" w:hAnsi="Arial" w:cs="Arial"/>
          <w:b w:val="0"/>
          <w:sz w:val="22"/>
          <w:szCs w:val="22"/>
          <w:u w:val="none"/>
        </w:rPr>
        <w:t xml:space="preserve"> </w:t>
      </w:r>
    </w:p>
    <w:p w14:paraId="68DBE015" w14:textId="15D053C9" w:rsidR="0068570B" w:rsidRDefault="0068570B" w:rsidP="00F82A71">
      <w:pPr>
        <w:pStyle w:val="Corpodetexto"/>
        <w:spacing w:line="276" w:lineRule="auto"/>
        <w:ind w:right="-2"/>
        <w:rPr>
          <w:rFonts w:ascii="Arial" w:hAnsi="Arial" w:cs="Arial"/>
          <w:b w:val="0"/>
          <w:sz w:val="22"/>
          <w:szCs w:val="22"/>
          <w:u w:val="none"/>
        </w:rPr>
      </w:pPr>
      <w:r w:rsidRPr="00F42A70">
        <w:rPr>
          <w:rFonts w:ascii="Arial" w:hAnsi="Arial" w:cs="Arial"/>
          <w:bCs/>
          <w:sz w:val="22"/>
          <w:szCs w:val="22"/>
          <w:u w:val="none"/>
        </w:rPr>
        <w:lastRenderedPageBreak/>
        <w:t>ANEXO XIV</w:t>
      </w:r>
      <w:r>
        <w:rPr>
          <w:rFonts w:ascii="Arial" w:hAnsi="Arial" w:cs="Arial"/>
          <w:b w:val="0"/>
          <w:sz w:val="22"/>
          <w:szCs w:val="22"/>
          <w:u w:val="none"/>
        </w:rPr>
        <w:t>- TABELA DE VALORES</w:t>
      </w:r>
    </w:p>
    <w:p w14:paraId="4281B94E" w14:textId="21CA9C94" w:rsidR="00664788" w:rsidRDefault="00664788" w:rsidP="00574317">
      <w:pPr>
        <w:pStyle w:val="Corpodetexto"/>
        <w:ind w:right="-2"/>
        <w:rPr>
          <w:rFonts w:ascii="Arial" w:hAnsi="Arial" w:cs="Arial"/>
          <w:b w:val="0"/>
          <w:sz w:val="22"/>
          <w:szCs w:val="22"/>
          <w:u w:val="none"/>
        </w:rPr>
      </w:pPr>
    </w:p>
    <w:p w14:paraId="79B93517" w14:textId="608DFF23"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5236BAD0"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.18. Em caso de divergência entre as especificações do objeto descritas no </w:t>
      </w:r>
      <w:r w:rsidR="009D1E41" w:rsidRPr="009D1E41">
        <w:rPr>
          <w:rFonts w:ascii="Arial" w:hAnsi="Arial" w:cs="Arial"/>
          <w:b w:val="0"/>
          <w:sz w:val="22"/>
          <w:szCs w:val="22"/>
          <w:u w:val="none"/>
        </w:rPr>
        <w:t xml:space="preserve">SCPI - Portal De Compras </w:t>
      </w:r>
      <w:r w:rsidR="00077F48" w:rsidRPr="00D529E0">
        <w:rPr>
          <w:rFonts w:ascii="Arial" w:hAnsi="Arial" w:cs="Arial"/>
          <w:b w:val="0"/>
          <w:sz w:val="22"/>
          <w:szCs w:val="22"/>
          <w:u w:val="none"/>
        </w:rPr>
        <w:t xml:space="preserve">e as especificações técnicas constantes no Edital, o licitante </w:t>
      </w:r>
      <w:r w:rsidR="006B33C8">
        <w:rPr>
          <w:rFonts w:ascii="Arial" w:hAnsi="Arial" w:cs="Arial"/>
          <w:b w:val="0"/>
          <w:sz w:val="22"/>
          <w:szCs w:val="22"/>
          <w:u w:val="none"/>
        </w:rPr>
        <w:t xml:space="preserve">poderá enviar Email no </w:t>
      </w:r>
      <w:hyperlink r:id="rId14" w:history="1">
        <w:r w:rsidR="006B33C8" w:rsidRPr="00E9132E">
          <w:rPr>
            <w:rStyle w:val="Hyperlink"/>
            <w:rFonts w:ascii="Arial" w:hAnsi="Arial" w:cs="Arial"/>
            <w:b w:val="0"/>
            <w:sz w:val="22"/>
            <w:szCs w:val="22"/>
          </w:rPr>
          <w:t>licitacaoselviria@gmail.com</w:t>
        </w:r>
      </w:hyperlink>
      <w:r w:rsidR="006B33C8">
        <w:rPr>
          <w:rFonts w:ascii="Arial" w:hAnsi="Arial" w:cs="Arial"/>
          <w:b w:val="0"/>
          <w:sz w:val="22"/>
          <w:szCs w:val="22"/>
          <w:u w:val="none"/>
        </w:rPr>
        <w:t xml:space="preserve"> - para acusar erros formais, entre o sistema e o edital, se for o caso</w:t>
      </w:r>
      <w:r w:rsidR="00077F48" w:rsidRPr="00D529E0">
        <w:rPr>
          <w:rFonts w:ascii="Arial" w:hAnsi="Arial" w:cs="Arial"/>
          <w:b w:val="0"/>
          <w:sz w:val="22"/>
          <w:szCs w:val="22"/>
          <w:u w:val="none"/>
        </w:rPr>
        <w:t>.</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6A10631B" w14:textId="77777777" w:rsidR="00B31F6C" w:rsidRDefault="00B31F6C" w:rsidP="00574317">
      <w:pPr>
        <w:pStyle w:val="Corpodetexto"/>
        <w:ind w:right="-2"/>
        <w:jc w:val="right"/>
        <w:rPr>
          <w:rFonts w:ascii="Arial" w:hAnsi="Arial" w:cs="Arial"/>
          <w:b w:val="0"/>
          <w:sz w:val="22"/>
          <w:szCs w:val="22"/>
          <w:u w:val="none"/>
        </w:rPr>
      </w:pPr>
    </w:p>
    <w:p w14:paraId="358484BD" w14:textId="4072F046"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5470D8">
        <w:rPr>
          <w:rFonts w:ascii="Arial" w:hAnsi="Arial" w:cs="Arial"/>
          <w:b w:val="0"/>
          <w:sz w:val="22"/>
          <w:szCs w:val="22"/>
          <w:u w:val="none"/>
        </w:rPr>
        <w:t>1</w:t>
      </w:r>
      <w:r w:rsidR="00A60B67">
        <w:rPr>
          <w:rFonts w:ascii="Arial" w:hAnsi="Arial" w:cs="Arial"/>
          <w:b w:val="0"/>
          <w:sz w:val="22"/>
          <w:szCs w:val="22"/>
          <w:u w:val="none"/>
        </w:rPr>
        <w:t>2</w:t>
      </w:r>
      <w:r w:rsidR="00E971D6" w:rsidRPr="00D529E0">
        <w:rPr>
          <w:rFonts w:ascii="Arial" w:hAnsi="Arial" w:cs="Arial"/>
          <w:b w:val="0"/>
          <w:sz w:val="22"/>
          <w:szCs w:val="22"/>
          <w:u w:val="none"/>
        </w:rPr>
        <w:t xml:space="preserve"> de </w:t>
      </w:r>
      <w:r w:rsidR="00A60B67">
        <w:rPr>
          <w:rFonts w:ascii="Arial" w:hAnsi="Arial" w:cs="Arial"/>
          <w:b w:val="0"/>
          <w:sz w:val="22"/>
          <w:szCs w:val="22"/>
          <w:u w:val="none"/>
        </w:rPr>
        <w:t>junho</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6A2E366A" w14:textId="77777777" w:rsidR="005E4CEB" w:rsidRDefault="005E4CEB" w:rsidP="00574317">
      <w:pPr>
        <w:ind w:right="-2"/>
        <w:jc w:val="center"/>
        <w:rPr>
          <w:rFonts w:ascii="Arial" w:hAnsi="Arial" w:cs="Arial"/>
          <w:b/>
          <w:sz w:val="22"/>
          <w:szCs w:val="22"/>
        </w:rPr>
      </w:pPr>
    </w:p>
    <w:p w14:paraId="4BC006F1" w14:textId="77777777" w:rsidR="00356A28" w:rsidRDefault="00356A28" w:rsidP="00574317">
      <w:pPr>
        <w:ind w:right="-2"/>
        <w:jc w:val="center"/>
        <w:rPr>
          <w:rFonts w:ascii="Arial" w:hAnsi="Arial" w:cs="Arial"/>
          <w:b/>
          <w:sz w:val="22"/>
          <w:szCs w:val="22"/>
        </w:rPr>
      </w:pPr>
    </w:p>
    <w:p w14:paraId="7AD8E6F1" w14:textId="77777777" w:rsidR="00356A28" w:rsidRDefault="00356A28" w:rsidP="00574317">
      <w:pPr>
        <w:ind w:right="-2"/>
        <w:jc w:val="center"/>
        <w:rPr>
          <w:rFonts w:ascii="Arial" w:hAnsi="Arial" w:cs="Arial"/>
          <w:b/>
          <w:sz w:val="22"/>
          <w:szCs w:val="22"/>
        </w:rPr>
      </w:pPr>
    </w:p>
    <w:p w14:paraId="76755C57" w14:textId="77777777" w:rsidR="00356A28" w:rsidRDefault="00356A28" w:rsidP="00574317">
      <w:pPr>
        <w:ind w:right="-2"/>
        <w:jc w:val="center"/>
        <w:rPr>
          <w:rFonts w:ascii="Arial" w:hAnsi="Arial" w:cs="Arial"/>
          <w:b/>
          <w:sz w:val="22"/>
          <w:szCs w:val="22"/>
        </w:rPr>
      </w:pPr>
    </w:p>
    <w:p w14:paraId="1A8CE905" w14:textId="77777777" w:rsidR="00356A28" w:rsidRDefault="00356A28" w:rsidP="00574317">
      <w:pPr>
        <w:ind w:right="-2"/>
        <w:jc w:val="center"/>
        <w:rPr>
          <w:rFonts w:ascii="Arial" w:hAnsi="Arial" w:cs="Arial"/>
          <w:b/>
          <w:sz w:val="22"/>
          <w:szCs w:val="22"/>
        </w:rPr>
      </w:pPr>
    </w:p>
    <w:p w14:paraId="27B74FC5" w14:textId="77777777" w:rsidR="00356A28" w:rsidRDefault="00356A28" w:rsidP="00574317">
      <w:pPr>
        <w:ind w:right="-2"/>
        <w:jc w:val="center"/>
        <w:rPr>
          <w:rFonts w:ascii="Arial" w:hAnsi="Arial" w:cs="Arial"/>
          <w:b/>
          <w:sz w:val="22"/>
          <w:szCs w:val="22"/>
        </w:rPr>
      </w:pPr>
    </w:p>
    <w:p w14:paraId="3779615C" w14:textId="77777777" w:rsidR="00356A28" w:rsidRDefault="00356A28" w:rsidP="00574317">
      <w:pPr>
        <w:ind w:right="-2"/>
        <w:jc w:val="center"/>
        <w:rPr>
          <w:rFonts w:ascii="Arial" w:hAnsi="Arial" w:cs="Arial"/>
          <w:b/>
          <w:sz w:val="22"/>
          <w:szCs w:val="22"/>
        </w:rPr>
      </w:pPr>
    </w:p>
    <w:p w14:paraId="7BDD468D" w14:textId="77777777" w:rsidR="00E748CC" w:rsidRPr="00D529E0" w:rsidRDefault="00E748CC"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5EDE99D3" w14:textId="77777777" w:rsidR="00E748CC" w:rsidRDefault="00E748CC" w:rsidP="00574317">
      <w:pPr>
        <w:ind w:right="-2"/>
        <w:jc w:val="center"/>
        <w:rPr>
          <w:rFonts w:ascii="Arial" w:hAnsi="Arial" w:cs="Arial"/>
          <w:bCs/>
          <w:iCs/>
          <w:sz w:val="22"/>
          <w:szCs w:val="22"/>
        </w:rPr>
      </w:pPr>
    </w:p>
    <w:p w14:paraId="1316BB4E" w14:textId="77777777" w:rsidR="00E748CC" w:rsidRDefault="00E748CC" w:rsidP="00574317">
      <w:pPr>
        <w:ind w:right="-2"/>
        <w:jc w:val="center"/>
        <w:rPr>
          <w:rFonts w:ascii="Arial" w:hAnsi="Arial" w:cs="Arial"/>
          <w:bCs/>
          <w:iCs/>
          <w:sz w:val="22"/>
          <w:szCs w:val="22"/>
        </w:rPr>
      </w:pPr>
    </w:p>
    <w:p w14:paraId="26804B1A" w14:textId="77777777" w:rsidR="00E748CC" w:rsidRDefault="00E748CC" w:rsidP="00574317">
      <w:pPr>
        <w:ind w:right="-2"/>
        <w:jc w:val="center"/>
        <w:rPr>
          <w:rFonts w:ascii="Arial" w:hAnsi="Arial" w:cs="Arial"/>
          <w:bCs/>
          <w:iCs/>
          <w:sz w:val="22"/>
          <w:szCs w:val="22"/>
        </w:rPr>
      </w:pPr>
    </w:p>
    <w:p w14:paraId="607317F0" w14:textId="77777777" w:rsidR="00637488" w:rsidRDefault="00637488" w:rsidP="00574317">
      <w:pPr>
        <w:ind w:right="-2"/>
        <w:jc w:val="center"/>
        <w:rPr>
          <w:rFonts w:ascii="Arial" w:hAnsi="Arial" w:cs="Arial"/>
          <w:bCs/>
          <w:iCs/>
          <w:sz w:val="22"/>
          <w:szCs w:val="22"/>
        </w:rPr>
      </w:pPr>
    </w:p>
    <w:p w14:paraId="4EEA21CE" w14:textId="77777777" w:rsidR="00DB629A" w:rsidRDefault="00DB629A" w:rsidP="00574317">
      <w:pPr>
        <w:ind w:right="-2"/>
        <w:jc w:val="center"/>
        <w:rPr>
          <w:rFonts w:ascii="Arial" w:hAnsi="Arial" w:cs="Arial"/>
          <w:bCs/>
          <w:iCs/>
          <w:sz w:val="22"/>
          <w:szCs w:val="22"/>
        </w:rPr>
      </w:pPr>
    </w:p>
    <w:p w14:paraId="6A1E7643" w14:textId="77777777" w:rsidR="00DB629A" w:rsidRDefault="00DB629A" w:rsidP="00574317">
      <w:pPr>
        <w:ind w:right="-2"/>
        <w:jc w:val="center"/>
        <w:rPr>
          <w:rFonts w:ascii="Arial" w:hAnsi="Arial" w:cs="Arial"/>
          <w:bCs/>
          <w:iCs/>
          <w:sz w:val="22"/>
          <w:szCs w:val="22"/>
        </w:rPr>
      </w:pPr>
    </w:p>
    <w:p w14:paraId="5E933090" w14:textId="77777777" w:rsidR="00DB629A" w:rsidRDefault="00DB629A" w:rsidP="00574317">
      <w:pPr>
        <w:ind w:right="-2"/>
        <w:jc w:val="center"/>
        <w:rPr>
          <w:rFonts w:ascii="Arial" w:hAnsi="Arial" w:cs="Arial"/>
          <w:bCs/>
          <w:iCs/>
          <w:sz w:val="22"/>
          <w:szCs w:val="22"/>
        </w:rPr>
      </w:pPr>
    </w:p>
    <w:p w14:paraId="51B58323" w14:textId="77777777" w:rsidR="00301EA2" w:rsidRDefault="00301EA2" w:rsidP="00574317">
      <w:pPr>
        <w:ind w:right="-2"/>
        <w:jc w:val="center"/>
        <w:rPr>
          <w:rFonts w:ascii="Arial" w:hAnsi="Arial" w:cs="Arial"/>
          <w:bCs/>
          <w:iCs/>
          <w:sz w:val="22"/>
          <w:szCs w:val="22"/>
        </w:rPr>
      </w:pPr>
    </w:p>
    <w:p w14:paraId="137D332E" w14:textId="77777777" w:rsidR="00D86B9C" w:rsidRDefault="00D86B9C" w:rsidP="00574317">
      <w:pPr>
        <w:ind w:right="-2"/>
        <w:jc w:val="center"/>
        <w:rPr>
          <w:rFonts w:ascii="Arial" w:hAnsi="Arial" w:cs="Arial"/>
          <w:bCs/>
          <w:iCs/>
          <w:sz w:val="22"/>
          <w:szCs w:val="22"/>
        </w:rPr>
      </w:pPr>
    </w:p>
    <w:p w14:paraId="24A1CFFF" w14:textId="77777777" w:rsidR="00D86B9C" w:rsidRDefault="00D86B9C" w:rsidP="00574317">
      <w:pPr>
        <w:ind w:right="-2"/>
        <w:jc w:val="center"/>
        <w:rPr>
          <w:rFonts w:ascii="Arial" w:hAnsi="Arial" w:cs="Arial"/>
          <w:bCs/>
          <w:iCs/>
          <w:sz w:val="22"/>
          <w:szCs w:val="22"/>
        </w:rPr>
      </w:pPr>
    </w:p>
    <w:p w14:paraId="38B9EA36" w14:textId="77777777" w:rsidR="00D86B9C" w:rsidRDefault="00D86B9C" w:rsidP="00574317">
      <w:pPr>
        <w:ind w:right="-2"/>
        <w:jc w:val="center"/>
        <w:rPr>
          <w:rFonts w:ascii="Arial" w:hAnsi="Arial" w:cs="Arial"/>
          <w:bCs/>
          <w:iCs/>
          <w:sz w:val="22"/>
          <w:szCs w:val="22"/>
        </w:rPr>
      </w:pPr>
    </w:p>
    <w:p w14:paraId="2F603114" w14:textId="6BB9E691" w:rsidR="00D86B9C" w:rsidRPr="00341BBE" w:rsidRDefault="00D86B9C" w:rsidP="00DF4B4C">
      <w:pPr>
        <w:pStyle w:val="Ttulo4"/>
        <w:spacing w:before="120" w:after="120" w:line="259" w:lineRule="auto"/>
        <w:jc w:val="center"/>
        <w:rPr>
          <w:rFonts w:asciiTheme="minorHAnsi" w:hAnsiTheme="minorHAnsi" w:cstheme="minorHAnsi"/>
          <w:sz w:val="28"/>
          <w:szCs w:val="28"/>
        </w:rPr>
      </w:pPr>
      <w:r>
        <w:rPr>
          <w:rFonts w:asciiTheme="minorHAnsi" w:hAnsiTheme="minorHAnsi" w:cstheme="minorHAnsi"/>
          <w:sz w:val="28"/>
          <w:szCs w:val="28"/>
        </w:rPr>
        <w:lastRenderedPageBreak/>
        <w:t xml:space="preserve">ANEXO I - </w:t>
      </w:r>
      <w:r w:rsidRPr="00341BBE">
        <w:rPr>
          <w:rFonts w:asciiTheme="minorHAnsi" w:hAnsiTheme="minorHAnsi" w:cstheme="minorHAnsi"/>
          <w:sz w:val="28"/>
          <w:szCs w:val="28"/>
        </w:rPr>
        <w:t>TERMO DE REFERÊNCIA</w:t>
      </w:r>
    </w:p>
    <w:p w14:paraId="184793D3" w14:textId="77777777" w:rsidR="00D86B9C" w:rsidRPr="00341BBE" w:rsidRDefault="00D86B9C" w:rsidP="00DF4B4C">
      <w:pPr>
        <w:spacing w:before="120" w:after="120" w:line="259" w:lineRule="auto"/>
        <w:jc w:val="both"/>
        <w:rPr>
          <w:rFonts w:asciiTheme="minorHAnsi" w:hAnsiTheme="minorHAnsi" w:cstheme="minorHAnsi"/>
          <w:b/>
          <w:bCs/>
        </w:rPr>
      </w:pPr>
      <w:r w:rsidRPr="00341BBE">
        <w:rPr>
          <w:rFonts w:asciiTheme="minorHAnsi" w:hAnsiTheme="minorHAnsi" w:cstheme="minorHAnsi"/>
          <w:b/>
          <w:color w:val="000000"/>
        </w:rPr>
        <w:t>TERMO DE REFERÊNCIA VISANDO</w:t>
      </w:r>
      <w:bookmarkStart w:id="6" w:name="_Hlk89699266"/>
      <w:r w:rsidRPr="00341BBE">
        <w:rPr>
          <w:rFonts w:asciiTheme="minorHAnsi" w:hAnsiTheme="minorHAnsi" w:cstheme="minorHAnsi"/>
          <w:b/>
          <w:color w:val="000000"/>
        </w:rPr>
        <w:t xml:space="preserve"> </w:t>
      </w:r>
      <w:bookmarkStart w:id="7" w:name="_Hlk220506843"/>
      <w:bookmarkEnd w:id="6"/>
      <w:r w:rsidRPr="00341BBE">
        <w:rPr>
          <w:rFonts w:asciiTheme="minorHAnsi" w:hAnsiTheme="minorHAnsi" w:cstheme="minorHAnsi"/>
          <w:b/>
          <w:bCs/>
        </w:rPr>
        <w:t>CONTRATAÇÃO DE SERVIÇOS ESPECIALIZADOS PARA REALIZAÇÃO DE PROCEDIMENTOS DE LAQUEADURA TUBÁRIA E VASECTOMIA, CONSIDERANDO A DEMANDA IDENTIFICADA NAS AÇÕES DE PLANEJAMENTO FAMILIAR DESENVOLVIDAS PELAS EQUIPES DA ATENÇÃO PRIMÁRIA À SAÚDE DO MUNICÍPIO PARA ATENDER AS NECESSIDADES DA SECRETARIA MUNICIPAL DE SAÚDE DE SELVÍRIA-MS. CONFORME RESOLUÇÃO PORTARIA Nº 36000706512202500– MINISTÉRIO DA SAÚDE.</w:t>
      </w:r>
    </w:p>
    <w:bookmarkEnd w:id="7"/>
    <w:p w14:paraId="0CFECB0A"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rPr>
      </w:pPr>
      <w:r w:rsidRPr="00341BBE">
        <w:rPr>
          <w:rFonts w:asciiTheme="minorHAnsi" w:hAnsiTheme="minorHAnsi" w:cstheme="minorHAnsi"/>
          <w:b/>
        </w:rPr>
        <w:t>1. INTRODUÇÃO/ OBJETO</w:t>
      </w:r>
    </w:p>
    <w:p w14:paraId="25BFF9C1" w14:textId="77777777" w:rsidR="00D86B9C" w:rsidRPr="00341BBE" w:rsidRDefault="00D86B9C" w:rsidP="00DF4B4C">
      <w:pPr>
        <w:spacing w:before="120" w:after="120" w:line="259" w:lineRule="auto"/>
        <w:jc w:val="both"/>
        <w:rPr>
          <w:rFonts w:asciiTheme="minorHAnsi" w:hAnsiTheme="minorHAnsi" w:cstheme="minorHAnsi"/>
          <w:bCs/>
          <w:color w:val="000000"/>
        </w:rPr>
      </w:pPr>
      <w:r w:rsidRPr="00341BBE">
        <w:rPr>
          <w:rFonts w:asciiTheme="minorHAnsi" w:hAnsiTheme="minorHAnsi" w:cstheme="minorHAnsi"/>
          <w:b/>
          <w:color w:val="000000"/>
        </w:rPr>
        <w:t>1.1.</w:t>
      </w:r>
      <w:r w:rsidRPr="00341BBE">
        <w:rPr>
          <w:rFonts w:asciiTheme="minorHAnsi" w:hAnsiTheme="minorHAnsi" w:cstheme="minorHAnsi"/>
          <w:color w:val="000000"/>
        </w:rPr>
        <w:t xml:space="preserve"> Neste Termo de Referência estão descritos os requisitos para </w:t>
      </w:r>
      <w:bookmarkStart w:id="8" w:name="_Hlk220571226"/>
      <w:r w:rsidRPr="00341BBE">
        <w:rPr>
          <w:rFonts w:asciiTheme="minorHAnsi" w:hAnsiTheme="minorHAnsi" w:cstheme="minorHAnsi"/>
          <w:bCs/>
          <w:color w:val="000000"/>
        </w:rPr>
        <w:t>Contratação de serviços especializados para realização de procedimentos de Laqueadura Tubária e Vasectomia, considerando a demanda identificada nas ações de Planejamento Familiar desenvolvidas pelas equipes da Atenção Primária à Saúde do município para atender as necessidades da Secretaria Municipal de Saúde de Selvíria-MS. CONFORME RESOLUÇÃO PORTARIA Nº 36000706512202500– MINISTÉRIO DA SAÚDE.</w:t>
      </w:r>
    </w:p>
    <w:p w14:paraId="50DD20A7" w14:textId="77777777" w:rsidR="00D86B9C" w:rsidRPr="00341BBE" w:rsidRDefault="00D86B9C" w:rsidP="00DF4B4C">
      <w:pPr>
        <w:spacing w:before="120" w:after="120" w:line="259" w:lineRule="auto"/>
        <w:jc w:val="both"/>
        <w:rPr>
          <w:rFonts w:asciiTheme="minorHAnsi" w:eastAsia="SimSun" w:hAnsiTheme="minorHAnsi" w:cstheme="minorHAnsi"/>
          <w:bCs/>
          <w:color w:val="000000"/>
          <w:kern w:val="3"/>
          <w:lang w:eastAsia="zh-CN" w:bidi="hi-IN"/>
        </w:rPr>
      </w:pPr>
      <w:r w:rsidRPr="00341BBE">
        <w:rPr>
          <w:rFonts w:asciiTheme="minorHAnsi" w:hAnsiTheme="minorHAnsi" w:cstheme="minorHAnsi"/>
          <w:b/>
          <w:color w:val="000000"/>
        </w:rPr>
        <w:t xml:space="preserve">1.2. </w:t>
      </w:r>
      <w:r w:rsidRPr="00341BBE">
        <w:rPr>
          <w:rFonts w:asciiTheme="minorHAnsi" w:hAnsiTheme="minorHAnsi" w:cstheme="minorHAnsi"/>
          <w:bCs/>
          <w:color w:val="000000"/>
        </w:rPr>
        <w:t>Definição</w:t>
      </w:r>
      <w:r w:rsidRPr="00341BBE">
        <w:rPr>
          <w:rFonts w:asciiTheme="minorHAnsi" w:eastAsia="SimSun" w:hAnsiTheme="minorHAnsi" w:cstheme="minorHAnsi"/>
          <w:bCs/>
          <w:color w:val="000000"/>
          <w:kern w:val="3"/>
          <w:lang w:eastAsia="zh-CN" w:bidi="hi-IN"/>
        </w:rPr>
        <w:t>/Detalhamento do objeto, conforme os procedimentos, quantidades e exigências estabelecidas neste instrumento, abaixo discriminadas:</w:t>
      </w:r>
    </w:p>
    <w:tbl>
      <w:tblPr>
        <w:tblW w:w="5000" w:type="pct"/>
        <w:tblLook w:val="00A0" w:firstRow="1" w:lastRow="0" w:firstColumn="1" w:lastColumn="0" w:noHBand="0" w:noVBand="0"/>
      </w:tblPr>
      <w:tblGrid>
        <w:gridCol w:w="744"/>
        <w:gridCol w:w="3244"/>
        <w:gridCol w:w="876"/>
        <w:gridCol w:w="1299"/>
        <w:gridCol w:w="1449"/>
        <w:gridCol w:w="1997"/>
      </w:tblGrid>
      <w:tr w:rsidR="00D86B9C" w:rsidRPr="00341BBE" w14:paraId="358ECAD5" w14:textId="77777777" w:rsidTr="00DF4B4C">
        <w:trPr>
          <w:trHeight w:val="418"/>
        </w:trPr>
        <w:tc>
          <w:tcPr>
            <w:tcW w:w="5000" w:type="pct"/>
            <w:gridSpan w:val="6"/>
            <w:tcBorders>
              <w:top w:val="single" w:sz="12" w:space="0" w:color="auto"/>
              <w:left w:val="single" w:sz="12" w:space="0" w:color="000000"/>
              <w:bottom w:val="single" w:sz="12" w:space="0" w:color="auto"/>
              <w:right w:val="single" w:sz="12" w:space="0" w:color="000000"/>
            </w:tcBorders>
            <w:shd w:val="clear" w:color="auto" w:fill="8DB3E2"/>
            <w:vAlign w:val="center"/>
          </w:tcPr>
          <w:bookmarkEnd w:id="8"/>
          <w:p w14:paraId="4E3A81B5" w14:textId="77777777" w:rsidR="00D86B9C" w:rsidRPr="00341BBE" w:rsidRDefault="00D86B9C" w:rsidP="00DF4B4C">
            <w:pPr>
              <w:spacing w:before="120" w:after="120" w:line="259" w:lineRule="auto"/>
              <w:jc w:val="center"/>
              <w:rPr>
                <w:rFonts w:asciiTheme="minorHAnsi" w:hAnsiTheme="minorHAnsi" w:cstheme="minorHAnsi"/>
                <w:b/>
                <w:bCs/>
                <w:color w:val="000000"/>
                <w:sz w:val="22"/>
                <w:szCs w:val="22"/>
                <w:lang w:eastAsia="en-US"/>
              </w:rPr>
            </w:pPr>
            <w:r w:rsidRPr="00341BBE">
              <w:rPr>
                <w:rFonts w:asciiTheme="minorHAnsi" w:hAnsiTheme="minorHAnsi" w:cstheme="minorHAnsi"/>
                <w:b/>
                <w:bCs/>
              </w:rPr>
              <w:t>Serviços especializados para realização de procedimentos de Laqueadura Tubária e Vasectomia</w:t>
            </w:r>
          </w:p>
        </w:tc>
      </w:tr>
      <w:tr w:rsidR="00D86B9C" w:rsidRPr="00341BBE" w14:paraId="227B33A3" w14:textId="77777777" w:rsidTr="00DF4B4C">
        <w:trPr>
          <w:trHeight w:val="418"/>
        </w:trPr>
        <w:tc>
          <w:tcPr>
            <w:tcW w:w="387" w:type="pct"/>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42080B32" w14:textId="77777777" w:rsidR="00D86B9C" w:rsidRPr="00341BBE" w:rsidRDefault="00D86B9C" w:rsidP="00DF4B4C">
            <w:pPr>
              <w:tabs>
                <w:tab w:val="left" w:pos="708"/>
                <w:tab w:val="center" w:pos="4252"/>
                <w:tab w:val="right" w:pos="8504"/>
              </w:tabs>
              <w:spacing w:before="120" w:after="120" w:line="259" w:lineRule="auto"/>
              <w:jc w:val="center"/>
              <w:rPr>
                <w:rFonts w:asciiTheme="minorHAnsi" w:hAnsiTheme="minorHAnsi" w:cstheme="minorHAnsi"/>
                <w:b/>
                <w:color w:val="000000"/>
                <w:sz w:val="22"/>
                <w:szCs w:val="22"/>
              </w:rPr>
            </w:pPr>
            <w:bookmarkStart w:id="9" w:name="_Hlk218521855"/>
          </w:p>
          <w:p w14:paraId="49A25162" w14:textId="77777777" w:rsidR="00D86B9C" w:rsidRPr="00341BBE" w:rsidRDefault="00D86B9C" w:rsidP="00DF4B4C">
            <w:pPr>
              <w:tabs>
                <w:tab w:val="left" w:pos="708"/>
                <w:tab w:val="center" w:pos="4252"/>
                <w:tab w:val="right" w:pos="8504"/>
              </w:tabs>
              <w:spacing w:before="120" w:after="120" w:line="259" w:lineRule="auto"/>
              <w:rPr>
                <w:rFonts w:asciiTheme="minorHAnsi" w:hAnsiTheme="minorHAnsi" w:cstheme="minorHAnsi"/>
                <w:b/>
                <w:color w:val="000000"/>
                <w:sz w:val="22"/>
                <w:szCs w:val="22"/>
              </w:rPr>
            </w:pPr>
            <w:r w:rsidRPr="00341BBE">
              <w:rPr>
                <w:rFonts w:asciiTheme="minorHAnsi" w:hAnsiTheme="minorHAnsi" w:cstheme="minorHAnsi"/>
                <w:b/>
                <w:color w:val="000000"/>
                <w:sz w:val="22"/>
                <w:szCs w:val="22"/>
              </w:rPr>
              <w:t>ITEM</w:t>
            </w:r>
          </w:p>
          <w:p w14:paraId="7318FCBB" w14:textId="77777777" w:rsidR="00D86B9C" w:rsidRPr="00341BBE" w:rsidRDefault="00D86B9C" w:rsidP="00DF4B4C">
            <w:pPr>
              <w:tabs>
                <w:tab w:val="left" w:pos="708"/>
                <w:tab w:val="center" w:pos="4252"/>
                <w:tab w:val="right" w:pos="8504"/>
              </w:tabs>
              <w:spacing w:before="120" w:after="120" w:line="259" w:lineRule="auto"/>
              <w:jc w:val="center"/>
              <w:rPr>
                <w:rFonts w:asciiTheme="minorHAnsi" w:hAnsiTheme="minorHAnsi" w:cstheme="minorHAnsi"/>
                <w:b/>
                <w:bCs/>
                <w:color w:val="000000"/>
                <w:sz w:val="22"/>
                <w:szCs w:val="22"/>
              </w:rPr>
            </w:pPr>
          </w:p>
          <w:p w14:paraId="20A493DD" w14:textId="77777777" w:rsidR="00D86B9C" w:rsidRPr="00341BBE" w:rsidRDefault="00D86B9C" w:rsidP="00DF4B4C">
            <w:pPr>
              <w:tabs>
                <w:tab w:val="left" w:pos="708"/>
                <w:tab w:val="center" w:pos="4252"/>
                <w:tab w:val="right" w:pos="8504"/>
              </w:tabs>
              <w:spacing w:before="120" w:after="120" w:line="259" w:lineRule="auto"/>
              <w:jc w:val="center"/>
              <w:rPr>
                <w:rFonts w:asciiTheme="minorHAnsi" w:hAnsiTheme="minorHAnsi" w:cstheme="minorHAnsi"/>
                <w:b/>
                <w:bCs/>
                <w:color w:val="000000"/>
                <w:sz w:val="22"/>
                <w:szCs w:val="22"/>
              </w:rPr>
            </w:pPr>
          </w:p>
        </w:tc>
        <w:tc>
          <w:tcPr>
            <w:tcW w:w="1688" w:type="pct"/>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64C9378F" w14:textId="77777777" w:rsidR="00D86B9C" w:rsidRPr="00341BBE" w:rsidRDefault="00D86B9C" w:rsidP="00DF4B4C">
            <w:pPr>
              <w:spacing w:before="120" w:after="120" w:line="259" w:lineRule="auto"/>
              <w:jc w:val="center"/>
              <w:rPr>
                <w:rFonts w:asciiTheme="minorHAnsi" w:hAnsiTheme="minorHAnsi" w:cstheme="minorHAnsi"/>
                <w:b/>
                <w:color w:val="000000"/>
                <w:sz w:val="22"/>
                <w:szCs w:val="22"/>
                <w:lang w:eastAsia="en-US"/>
              </w:rPr>
            </w:pPr>
            <w:r w:rsidRPr="00341BBE">
              <w:rPr>
                <w:rFonts w:asciiTheme="minorHAnsi" w:hAnsiTheme="minorHAnsi" w:cstheme="minorHAnsi"/>
                <w:b/>
                <w:color w:val="000000"/>
                <w:sz w:val="22"/>
                <w:szCs w:val="22"/>
                <w:lang w:eastAsia="en-US"/>
              </w:rPr>
              <w:t>DESCRIÇÃO/DETALHAMENTO</w:t>
            </w:r>
          </w:p>
        </w:tc>
        <w:tc>
          <w:tcPr>
            <w:tcW w:w="456" w:type="pct"/>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16656495" w14:textId="77777777" w:rsidR="00D86B9C" w:rsidRPr="00341BBE" w:rsidRDefault="00D86B9C" w:rsidP="00DF4B4C">
            <w:pPr>
              <w:spacing w:before="120" w:after="120" w:line="259" w:lineRule="auto"/>
              <w:jc w:val="center"/>
              <w:rPr>
                <w:rFonts w:asciiTheme="minorHAnsi" w:hAnsiTheme="minorHAnsi" w:cstheme="minorHAnsi"/>
                <w:b/>
                <w:color w:val="000000"/>
                <w:sz w:val="22"/>
                <w:szCs w:val="22"/>
                <w:lang w:eastAsia="en-US"/>
              </w:rPr>
            </w:pPr>
            <w:r w:rsidRPr="00341BBE">
              <w:rPr>
                <w:rFonts w:asciiTheme="minorHAnsi" w:hAnsiTheme="minorHAnsi" w:cstheme="minorHAnsi"/>
                <w:b/>
                <w:color w:val="000000"/>
                <w:sz w:val="22"/>
                <w:szCs w:val="22"/>
                <w:lang w:eastAsia="en-US"/>
              </w:rPr>
              <w:t>UNID.</w:t>
            </w:r>
          </w:p>
        </w:tc>
        <w:tc>
          <w:tcPr>
            <w:tcW w:w="676" w:type="pct"/>
            <w:tcBorders>
              <w:top w:val="single" w:sz="12" w:space="0" w:color="auto"/>
              <w:left w:val="single" w:sz="12" w:space="0" w:color="000000"/>
              <w:bottom w:val="single" w:sz="12" w:space="0" w:color="auto"/>
              <w:right w:val="single" w:sz="12" w:space="0" w:color="000000"/>
            </w:tcBorders>
            <w:shd w:val="clear" w:color="auto" w:fill="8DB3E2"/>
            <w:tcMar>
              <w:top w:w="0" w:type="dxa"/>
              <w:left w:w="70" w:type="dxa"/>
              <w:bottom w:w="0" w:type="dxa"/>
              <w:right w:w="70" w:type="dxa"/>
            </w:tcMar>
            <w:vAlign w:val="center"/>
            <w:hideMark/>
          </w:tcPr>
          <w:p w14:paraId="4AD076BA" w14:textId="77777777" w:rsidR="00D86B9C" w:rsidRPr="00341BBE" w:rsidRDefault="00D86B9C" w:rsidP="00DF4B4C">
            <w:pPr>
              <w:keepNext/>
              <w:spacing w:before="120" w:after="120" w:line="259" w:lineRule="auto"/>
              <w:jc w:val="center"/>
              <w:outlineLvl w:val="1"/>
              <w:rPr>
                <w:rFonts w:asciiTheme="minorHAnsi" w:hAnsiTheme="minorHAnsi" w:cstheme="minorHAnsi"/>
                <w:b/>
                <w:color w:val="000000"/>
                <w:sz w:val="22"/>
                <w:szCs w:val="22"/>
                <w:lang w:eastAsia="en-US"/>
              </w:rPr>
            </w:pPr>
            <w:r w:rsidRPr="00341BBE">
              <w:rPr>
                <w:rFonts w:asciiTheme="minorHAnsi" w:hAnsiTheme="minorHAnsi" w:cstheme="minorHAnsi"/>
                <w:b/>
                <w:color w:val="000000"/>
                <w:sz w:val="22"/>
                <w:szCs w:val="22"/>
                <w:lang w:eastAsia="en-US"/>
              </w:rPr>
              <w:t>QTDE</w:t>
            </w:r>
          </w:p>
          <w:p w14:paraId="3A67AC2A" w14:textId="77777777" w:rsidR="00D86B9C" w:rsidRPr="00341BBE" w:rsidRDefault="00D86B9C" w:rsidP="00DF4B4C">
            <w:pPr>
              <w:spacing w:before="120" w:after="120" w:line="259" w:lineRule="auto"/>
              <w:rPr>
                <w:rFonts w:asciiTheme="minorHAnsi" w:hAnsiTheme="minorHAnsi" w:cstheme="minorHAnsi"/>
                <w:b/>
                <w:bCs/>
                <w:sz w:val="22"/>
                <w:szCs w:val="22"/>
                <w:lang w:eastAsia="en-US"/>
              </w:rPr>
            </w:pPr>
            <w:r w:rsidRPr="00341BBE">
              <w:rPr>
                <w:rFonts w:asciiTheme="minorHAnsi" w:hAnsiTheme="minorHAnsi" w:cstheme="minorHAnsi"/>
                <w:b/>
                <w:bCs/>
                <w:sz w:val="22"/>
                <w:szCs w:val="22"/>
                <w:lang w:eastAsia="en-US"/>
              </w:rPr>
              <w:t xml:space="preserve">       ANUAL</w:t>
            </w:r>
          </w:p>
        </w:tc>
        <w:tc>
          <w:tcPr>
            <w:tcW w:w="754" w:type="pct"/>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3644A4FE" w14:textId="77777777" w:rsidR="00D86B9C" w:rsidRPr="00341BBE" w:rsidRDefault="00D86B9C" w:rsidP="00DF4B4C">
            <w:pPr>
              <w:spacing w:before="120" w:after="120" w:line="259" w:lineRule="auto"/>
              <w:jc w:val="center"/>
              <w:rPr>
                <w:rFonts w:asciiTheme="minorHAnsi" w:hAnsiTheme="minorHAnsi" w:cstheme="minorHAnsi"/>
                <w:b/>
                <w:color w:val="000000"/>
                <w:sz w:val="22"/>
                <w:szCs w:val="22"/>
                <w:lang w:eastAsia="en-US"/>
              </w:rPr>
            </w:pPr>
            <w:r w:rsidRPr="00341BBE">
              <w:rPr>
                <w:rFonts w:asciiTheme="minorHAnsi" w:hAnsiTheme="minorHAnsi" w:cstheme="minorHAnsi"/>
                <w:b/>
                <w:color w:val="000000"/>
                <w:sz w:val="22"/>
                <w:szCs w:val="22"/>
                <w:lang w:eastAsia="en-US"/>
              </w:rPr>
              <w:t>VALOR UNIT.</w:t>
            </w:r>
          </w:p>
        </w:tc>
        <w:tc>
          <w:tcPr>
            <w:tcW w:w="1040" w:type="pct"/>
            <w:tcBorders>
              <w:top w:val="single" w:sz="12" w:space="0" w:color="auto"/>
              <w:left w:val="single" w:sz="12" w:space="0" w:color="000000"/>
              <w:bottom w:val="single" w:sz="12" w:space="0" w:color="auto"/>
              <w:right w:val="single" w:sz="12" w:space="0" w:color="000000"/>
            </w:tcBorders>
            <w:shd w:val="clear" w:color="auto" w:fill="8DB3E2"/>
            <w:vAlign w:val="center"/>
          </w:tcPr>
          <w:p w14:paraId="027A8708" w14:textId="77777777" w:rsidR="00D86B9C" w:rsidRPr="00341BBE" w:rsidRDefault="00D86B9C" w:rsidP="00DF4B4C">
            <w:pPr>
              <w:spacing w:before="120" w:after="120" w:line="259" w:lineRule="auto"/>
              <w:jc w:val="center"/>
              <w:rPr>
                <w:rFonts w:asciiTheme="minorHAnsi" w:hAnsiTheme="minorHAnsi" w:cstheme="minorHAnsi"/>
                <w:b/>
                <w:color w:val="000000"/>
                <w:sz w:val="22"/>
                <w:szCs w:val="22"/>
                <w:lang w:eastAsia="en-US"/>
              </w:rPr>
            </w:pPr>
            <w:r w:rsidRPr="00341BBE">
              <w:rPr>
                <w:rFonts w:asciiTheme="minorHAnsi" w:hAnsiTheme="minorHAnsi" w:cstheme="minorHAnsi"/>
                <w:b/>
                <w:color w:val="000000"/>
                <w:sz w:val="22"/>
                <w:szCs w:val="22"/>
                <w:lang w:eastAsia="en-US"/>
              </w:rPr>
              <w:t xml:space="preserve">VALOR </w:t>
            </w:r>
          </w:p>
          <w:p w14:paraId="319B00D2" w14:textId="77777777" w:rsidR="00D86B9C" w:rsidRPr="00341BBE" w:rsidRDefault="00D86B9C" w:rsidP="00DF4B4C">
            <w:pPr>
              <w:spacing w:before="120" w:after="120" w:line="259" w:lineRule="auto"/>
              <w:jc w:val="center"/>
              <w:rPr>
                <w:rFonts w:asciiTheme="minorHAnsi" w:hAnsiTheme="minorHAnsi" w:cstheme="minorHAnsi"/>
                <w:b/>
                <w:color w:val="000000"/>
                <w:sz w:val="22"/>
                <w:szCs w:val="22"/>
                <w:lang w:eastAsia="en-US"/>
              </w:rPr>
            </w:pPr>
            <w:r w:rsidRPr="00341BBE">
              <w:rPr>
                <w:rFonts w:asciiTheme="minorHAnsi" w:hAnsiTheme="minorHAnsi" w:cstheme="minorHAnsi"/>
                <w:b/>
                <w:color w:val="000000"/>
                <w:sz w:val="22"/>
                <w:szCs w:val="22"/>
                <w:lang w:eastAsia="en-US"/>
              </w:rPr>
              <w:t>TOTAL</w:t>
            </w:r>
          </w:p>
        </w:tc>
      </w:tr>
      <w:tr w:rsidR="00D86B9C" w:rsidRPr="00341BBE" w14:paraId="664E4562" w14:textId="77777777" w:rsidTr="00DF4B4C">
        <w:trPr>
          <w:trHeight w:val="1184"/>
        </w:trPr>
        <w:tc>
          <w:tcPr>
            <w:tcW w:w="3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78B94C" w14:textId="77777777" w:rsidR="00D86B9C" w:rsidRPr="00341BBE" w:rsidRDefault="00D86B9C" w:rsidP="00DF4B4C">
            <w:pPr>
              <w:tabs>
                <w:tab w:val="left" w:pos="708"/>
                <w:tab w:val="center" w:pos="4252"/>
                <w:tab w:val="right" w:pos="8504"/>
              </w:tabs>
              <w:spacing w:before="120" w:after="120" w:line="259" w:lineRule="auto"/>
              <w:jc w:val="center"/>
              <w:rPr>
                <w:rFonts w:asciiTheme="minorHAnsi" w:hAnsiTheme="minorHAnsi" w:cstheme="minorHAnsi"/>
                <w:b/>
                <w:bCs/>
                <w:color w:val="000000"/>
                <w:sz w:val="22"/>
                <w:szCs w:val="22"/>
              </w:rPr>
            </w:pPr>
            <w:r w:rsidRPr="00341BBE">
              <w:rPr>
                <w:rFonts w:asciiTheme="minorHAnsi" w:hAnsiTheme="minorHAnsi" w:cstheme="minorHAnsi"/>
                <w:b/>
                <w:bCs/>
                <w:color w:val="000000"/>
                <w:sz w:val="22"/>
                <w:szCs w:val="22"/>
              </w:rPr>
              <w:t>01</w:t>
            </w:r>
          </w:p>
        </w:tc>
        <w:tc>
          <w:tcPr>
            <w:tcW w:w="168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698496" w14:textId="77777777" w:rsidR="00D86B9C" w:rsidRPr="00341BBE" w:rsidRDefault="00D86B9C" w:rsidP="00DF4B4C">
            <w:pPr>
              <w:ind w:left="93"/>
              <w:jc w:val="both"/>
              <w:rPr>
                <w:rFonts w:asciiTheme="minorHAnsi" w:hAnsiTheme="minorHAnsi" w:cstheme="minorHAnsi"/>
                <w:color w:val="000000"/>
                <w:sz w:val="22"/>
                <w:szCs w:val="22"/>
              </w:rPr>
            </w:pPr>
            <w:r w:rsidRPr="00341BBE">
              <w:rPr>
                <w:rFonts w:asciiTheme="minorHAnsi" w:hAnsiTheme="minorHAnsi" w:cstheme="minorHAnsi"/>
                <w:b/>
                <w:bCs/>
                <w:color w:val="000000"/>
                <w:sz w:val="22"/>
                <w:szCs w:val="22"/>
              </w:rPr>
              <w:t>PRESTAÇÃO DE SERVIÇOS CIRURGIA DE LAQUEADURA TUBARIA</w:t>
            </w:r>
          </w:p>
        </w:tc>
        <w:tc>
          <w:tcPr>
            <w:tcW w:w="4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10183B" w14:textId="77777777" w:rsidR="00D86B9C" w:rsidRPr="00341BBE" w:rsidRDefault="00D86B9C" w:rsidP="00DF4B4C">
            <w:pPr>
              <w:keepNext/>
              <w:jc w:val="center"/>
              <w:outlineLvl w:val="1"/>
              <w:rPr>
                <w:rFonts w:asciiTheme="minorHAnsi" w:hAnsiTheme="minorHAnsi" w:cstheme="minorHAnsi"/>
                <w:b/>
                <w:bCs/>
                <w:color w:val="000000"/>
                <w:sz w:val="22"/>
                <w:szCs w:val="22"/>
              </w:rPr>
            </w:pPr>
            <w:r w:rsidRPr="00341BBE">
              <w:rPr>
                <w:rFonts w:asciiTheme="minorHAnsi" w:hAnsiTheme="minorHAnsi" w:cstheme="minorHAnsi"/>
                <w:b/>
                <w:bCs/>
                <w:color w:val="000000"/>
                <w:sz w:val="22"/>
                <w:szCs w:val="22"/>
              </w:rPr>
              <w:t>UN</w:t>
            </w:r>
          </w:p>
        </w:tc>
        <w:tc>
          <w:tcPr>
            <w:tcW w:w="67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7E4994" w14:textId="77777777" w:rsidR="00D86B9C" w:rsidRPr="00341BBE" w:rsidRDefault="00D86B9C" w:rsidP="00DF4B4C">
            <w:pPr>
              <w:keepNext/>
              <w:jc w:val="center"/>
              <w:outlineLvl w:val="1"/>
              <w:rPr>
                <w:rFonts w:asciiTheme="minorHAnsi" w:hAnsiTheme="minorHAnsi" w:cstheme="minorHAnsi"/>
                <w:b/>
                <w:bCs/>
                <w:iCs/>
                <w:color w:val="000000"/>
                <w:sz w:val="22"/>
                <w:szCs w:val="22"/>
                <w:lang w:eastAsia="en-US"/>
              </w:rPr>
            </w:pPr>
            <w:r w:rsidRPr="00341BBE">
              <w:rPr>
                <w:rFonts w:asciiTheme="minorHAnsi" w:hAnsiTheme="minorHAnsi" w:cstheme="minorHAnsi"/>
                <w:b/>
                <w:bCs/>
              </w:rPr>
              <w:t>40</w:t>
            </w:r>
          </w:p>
        </w:tc>
        <w:tc>
          <w:tcPr>
            <w:tcW w:w="754" w:type="pct"/>
            <w:tcBorders>
              <w:top w:val="single" w:sz="12" w:space="0" w:color="auto"/>
              <w:left w:val="single" w:sz="12" w:space="0" w:color="000000"/>
              <w:bottom w:val="single" w:sz="12" w:space="0" w:color="auto"/>
              <w:right w:val="single" w:sz="12" w:space="0" w:color="000000"/>
            </w:tcBorders>
            <w:vAlign w:val="center"/>
          </w:tcPr>
          <w:p w14:paraId="53D98ACE" w14:textId="77777777" w:rsidR="00D86B9C" w:rsidRPr="00341BBE" w:rsidRDefault="00D86B9C" w:rsidP="00DF4B4C">
            <w:pPr>
              <w:keepNext/>
              <w:outlineLvl w:val="1"/>
              <w:rPr>
                <w:rFonts w:asciiTheme="minorHAnsi" w:hAnsiTheme="minorHAnsi" w:cstheme="minorHAnsi"/>
                <w:b/>
                <w:bCs/>
                <w:iCs/>
                <w:color w:val="000000"/>
                <w:sz w:val="22"/>
                <w:szCs w:val="22"/>
                <w:lang w:eastAsia="en-US"/>
              </w:rPr>
            </w:pPr>
            <w:r w:rsidRPr="00341BBE">
              <w:rPr>
                <w:rFonts w:asciiTheme="minorHAnsi" w:hAnsiTheme="minorHAnsi" w:cstheme="minorHAnsi"/>
                <w:b/>
                <w:bCs/>
                <w:iCs/>
                <w:color w:val="000000"/>
                <w:sz w:val="22"/>
                <w:szCs w:val="22"/>
                <w:lang w:eastAsia="en-US"/>
              </w:rPr>
              <w:t>R$ 3.310,00</w:t>
            </w:r>
          </w:p>
        </w:tc>
        <w:tc>
          <w:tcPr>
            <w:tcW w:w="1040" w:type="pct"/>
            <w:tcBorders>
              <w:top w:val="single" w:sz="12" w:space="0" w:color="auto"/>
              <w:left w:val="single" w:sz="12" w:space="0" w:color="000000"/>
              <w:bottom w:val="single" w:sz="12" w:space="0" w:color="auto"/>
              <w:right w:val="single" w:sz="12" w:space="0" w:color="000000"/>
            </w:tcBorders>
          </w:tcPr>
          <w:p w14:paraId="5BAEEB15" w14:textId="77777777" w:rsidR="00D86B9C" w:rsidRPr="00341BBE" w:rsidRDefault="00D86B9C" w:rsidP="00DF4B4C">
            <w:pPr>
              <w:keepNext/>
              <w:outlineLvl w:val="1"/>
              <w:rPr>
                <w:rFonts w:asciiTheme="minorHAnsi" w:hAnsiTheme="minorHAnsi" w:cstheme="minorHAnsi"/>
                <w:b/>
                <w:bCs/>
                <w:iCs/>
                <w:color w:val="000000"/>
                <w:sz w:val="22"/>
                <w:szCs w:val="22"/>
                <w:lang w:eastAsia="en-US"/>
              </w:rPr>
            </w:pPr>
          </w:p>
          <w:p w14:paraId="607D7432" w14:textId="77777777" w:rsidR="00D86B9C" w:rsidRDefault="00D86B9C" w:rsidP="00DF4B4C">
            <w:pPr>
              <w:keepNext/>
              <w:outlineLvl w:val="1"/>
              <w:rPr>
                <w:rFonts w:asciiTheme="minorHAnsi" w:hAnsiTheme="minorHAnsi" w:cstheme="minorHAnsi"/>
                <w:b/>
                <w:bCs/>
                <w:iCs/>
                <w:color w:val="000000"/>
                <w:sz w:val="22"/>
                <w:szCs w:val="22"/>
                <w:lang w:eastAsia="en-US"/>
              </w:rPr>
            </w:pPr>
          </w:p>
          <w:p w14:paraId="47DF8DC3" w14:textId="77777777" w:rsidR="00D86B9C" w:rsidRPr="00341BBE" w:rsidRDefault="00D86B9C" w:rsidP="00DF4B4C">
            <w:pPr>
              <w:keepNext/>
              <w:outlineLvl w:val="1"/>
              <w:rPr>
                <w:rFonts w:asciiTheme="minorHAnsi" w:hAnsiTheme="minorHAnsi" w:cstheme="minorHAnsi"/>
                <w:iCs/>
                <w:color w:val="000000"/>
                <w:sz w:val="22"/>
                <w:szCs w:val="22"/>
                <w:lang w:eastAsia="en-US"/>
              </w:rPr>
            </w:pPr>
            <w:r w:rsidRPr="00341BBE">
              <w:rPr>
                <w:rFonts w:asciiTheme="minorHAnsi" w:hAnsiTheme="minorHAnsi" w:cstheme="minorHAnsi"/>
                <w:b/>
                <w:bCs/>
                <w:iCs/>
                <w:color w:val="000000"/>
                <w:sz w:val="22"/>
                <w:szCs w:val="22"/>
                <w:lang w:eastAsia="en-US"/>
              </w:rPr>
              <w:t>R$</w:t>
            </w:r>
            <w:r>
              <w:rPr>
                <w:rFonts w:asciiTheme="minorHAnsi" w:hAnsiTheme="minorHAnsi" w:cstheme="minorHAnsi"/>
                <w:b/>
                <w:bCs/>
                <w:iCs/>
                <w:color w:val="000000"/>
                <w:sz w:val="22"/>
                <w:szCs w:val="22"/>
                <w:lang w:eastAsia="en-US"/>
              </w:rPr>
              <w:t xml:space="preserve"> </w:t>
            </w:r>
            <w:r w:rsidRPr="00341BBE">
              <w:rPr>
                <w:rFonts w:asciiTheme="minorHAnsi" w:hAnsiTheme="minorHAnsi" w:cstheme="minorHAnsi"/>
                <w:b/>
                <w:bCs/>
                <w:iCs/>
                <w:color w:val="000000"/>
                <w:sz w:val="22"/>
                <w:szCs w:val="22"/>
                <w:lang w:eastAsia="en-US"/>
              </w:rPr>
              <w:t>132.400,00</w:t>
            </w:r>
          </w:p>
        </w:tc>
      </w:tr>
      <w:tr w:rsidR="00D86B9C" w:rsidRPr="00341BBE" w14:paraId="7F512BD9" w14:textId="77777777" w:rsidTr="00DF4B4C">
        <w:trPr>
          <w:trHeight w:val="1184"/>
        </w:trPr>
        <w:tc>
          <w:tcPr>
            <w:tcW w:w="3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C8AEBF" w14:textId="77777777" w:rsidR="00D86B9C" w:rsidRPr="00341BBE" w:rsidRDefault="00D86B9C" w:rsidP="00DF4B4C">
            <w:pPr>
              <w:tabs>
                <w:tab w:val="left" w:pos="708"/>
                <w:tab w:val="center" w:pos="4252"/>
                <w:tab w:val="right" w:pos="8504"/>
              </w:tabs>
              <w:spacing w:before="120" w:after="120" w:line="259" w:lineRule="auto"/>
              <w:jc w:val="center"/>
              <w:rPr>
                <w:rFonts w:asciiTheme="minorHAnsi" w:hAnsiTheme="minorHAnsi" w:cstheme="minorHAnsi"/>
                <w:b/>
                <w:bCs/>
                <w:color w:val="000000"/>
                <w:sz w:val="22"/>
                <w:szCs w:val="22"/>
              </w:rPr>
            </w:pPr>
            <w:r w:rsidRPr="00341BBE">
              <w:rPr>
                <w:rFonts w:asciiTheme="minorHAnsi" w:hAnsiTheme="minorHAnsi" w:cstheme="minorHAnsi"/>
                <w:b/>
                <w:bCs/>
                <w:color w:val="000000"/>
                <w:sz w:val="22"/>
                <w:szCs w:val="22"/>
              </w:rPr>
              <w:t>02</w:t>
            </w:r>
          </w:p>
        </w:tc>
        <w:tc>
          <w:tcPr>
            <w:tcW w:w="168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E4AFAD" w14:textId="77777777" w:rsidR="00D86B9C" w:rsidRPr="00341BBE" w:rsidRDefault="00D86B9C" w:rsidP="00DF4B4C">
            <w:pPr>
              <w:ind w:left="93"/>
              <w:jc w:val="both"/>
              <w:rPr>
                <w:rFonts w:asciiTheme="minorHAnsi" w:hAnsiTheme="minorHAnsi" w:cstheme="minorHAnsi"/>
                <w:b/>
                <w:bCs/>
                <w:color w:val="000000"/>
                <w:sz w:val="22"/>
                <w:szCs w:val="22"/>
              </w:rPr>
            </w:pPr>
            <w:r w:rsidRPr="00341BBE">
              <w:rPr>
                <w:rFonts w:asciiTheme="minorHAnsi" w:hAnsiTheme="minorHAnsi" w:cstheme="minorHAnsi"/>
                <w:b/>
                <w:bCs/>
                <w:color w:val="000000"/>
                <w:sz w:val="22"/>
                <w:szCs w:val="22"/>
              </w:rPr>
              <w:t>PRESTAÇÃO DE SERVIÇOS CIRURGIA DE VASECTOMIA</w:t>
            </w:r>
          </w:p>
        </w:tc>
        <w:tc>
          <w:tcPr>
            <w:tcW w:w="4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3454F7" w14:textId="77777777" w:rsidR="00D86B9C" w:rsidRPr="00341BBE" w:rsidRDefault="00D86B9C" w:rsidP="00DF4B4C">
            <w:pPr>
              <w:keepNext/>
              <w:jc w:val="center"/>
              <w:outlineLvl w:val="1"/>
              <w:rPr>
                <w:rFonts w:asciiTheme="minorHAnsi" w:hAnsiTheme="minorHAnsi" w:cstheme="minorHAnsi"/>
                <w:b/>
                <w:bCs/>
                <w:color w:val="000000"/>
                <w:sz w:val="22"/>
                <w:szCs w:val="22"/>
              </w:rPr>
            </w:pPr>
            <w:r w:rsidRPr="00341BBE">
              <w:rPr>
                <w:rFonts w:asciiTheme="minorHAnsi" w:hAnsiTheme="minorHAnsi" w:cstheme="minorHAnsi"/>
                <w:b/>
                <w:bCs/>
                <w:color w:val="000000"/>
                <w:sz w:val="22"/>
                <w:szCs w:val="22"/>
              </w:rPr>
              <w:t>UN</w:t>
            </w:r>
          </w:p>
        </w:tc>
        <w:tc>
          <w:tcPr>
            <w:tcW w:w="67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AC6EC2" w14:textId="77777777" w:rsidR="00D86B9C" w:rsidRPr="00341BBE" w:rsidRDefault="00D86B9C" w:rsidP="00DF4B4C">
            <w:pPr>
              <w:keepNext/>
              <w:jc w:val="center"/>
              <w:outlineLvl w:val="1"/>
              <w:rPr>
                <w:rFonts w:asciiTheme="minorHAnsi" w:hAnsiTheme="minorHAnsi" w:cstheme="minorHAnsi"/>
                <w:b/>
                <w:bCs/>
                <w:iCs/>
                <w:color w:val="000000"/>
                <w:sz w:val="22"/>
                <w:szCs w:val="22"/>
                <w:lang w:eastAsia="en-US"/>
              </w:rPr>
            </w:pPr>
            <w:r w:rsidRPr="00341BBE">
              <w:rPr>
                <w:rFonts w:asciiTheme="minorHAnsi" w:hAnsiTheme="minorHAnsi" w:cstheme="minorHAnsi"/>
                <w:b/>
                <w:bCs/>
                <w:iCs/>
                <w:color w:val="000000"/>
                <w:sz w:val="22"/>
                <w:szCs w:val="22"/>
                <w:lang w:eastAsia="en-US"/>
              </w:rPr>
              <w:t>20</w:t>
            </w:r>
          </w:p>
        </w:tc>
        <w:tc>
          <w:tcPr>
            <w:tcW w:w="754" w:type="pct"/>
            <w:tcBorders>
              <w:top w:val="single" w:sz="12" w:space="0" w:color="auto"/>
              <w:left w:val="single" w:sz="12" w:space="0" w:color="000000"/>
              <w:bottom w:val="single" w:sz="12" w:space="0" w:color="auto"/>
              <w:right w:val="single" w:sz="12" w:space="0" w:color="000000"/>
            </w:tcBorders>
          </w:tcPr>
          <w:p w14:paraId="7021D906" w14:textId="77777777" w:rsidR="00D86B9C" w:rsidRPr="00341BBE" w:rsidRDefault="00D86B9C" w:rsidP="00DF4B4C">
            <w:pPr>
              <w:keepNext/>
              <w:outlineLvl w:val="1"/>
              <w:rPr>
                <w:rFonts w:asciiTheme="minorHAnsi" w:hAnsiTheme="minorHAnsi" w:cstheme="minorHAnsi"/>
                <w:b/>
                <w:bCs/>
                <w:iCs/>
                <w:color w:val="000000"/>
                <w:sz w:val="22"/>
                <w:szCs w:val="22"/>
                <w:lang w:eastAsia="en-US"/>
              </w:rPr>
            </w:pPr>
          </w:p>
          <w:p w14:paraId="5D8F9F22" w14:textId="77777777" w:rsidR="00D86B9C" w:rsidRPr="00341BBE" w:rsidRDefault="00D86B9C" w:rsidP="00DF4B4C">
            <w:pPr>
              <w:keepNext/>
              <w:outlineLvl w:val="1"/>
              <w:rPr>
                <w:rFonts w:asciiTheme="minorHAnsi" w:hAnsiTheme="minorHAnsi" w:cstheme="minorHAnsi"/>
                <w:b/>
                <w:bCs/>
                <w:iCs/>
                <w:color w:val="000000"/>
                <w:sz w:val="22"/>
                <w:szCs w:val="22"/>
                <w:lang w:eastAsia="en-US"/>
              </w:rPr>
            </w:pPr>
            <w:r w:rsidRPr="00341BBE">
              <w:rPr>
                <w:rFonts w:asciiTheme="minorHAnsi" w:hAnsiTheme="minorHAnsi" w:cstheme="minorHAnsi"/>
                <w:b/>
                <w:bCs/>
                <w:iCs/>
                <w:color w:val="000000"/>
                <w:sz w:val="22"/>
                <w:szCs w:val="22"/>
                <w:lang w:eastAsia="en-US"/>
              </w:rPr>
              <w:t>R$</w:t>
            </w:r>
            <w:r>
              <w:rPr>
                <w:rFonts w:asciiTheme="minorHAnsi" w:hAnsiTheme="minorHAnsi" w:cstheme="minorHAnsi"/>
                <w:b/>
                <w:bCs/>
                <w:iCs/>
                <w:color w:val="000000"/>
                <w:sz w:val="22"/>
                <w:szCs w:val="22"/>
                <w:lang w:eastAsia="en-US"/>
              </w:rPr>
              <w:t xml:space="preserve"> </w:t>
            </w:r>
            <w:r w:rsidRPr="00341BBE">
              <w:rPr>
                <w:rFonts w:asciiTheme="minorHAnsi" w:hAnsiTheme="minorHAnsi" w:cstheme="minorHAnsi"/>
                <w:b/>
                <w:bCs/>
                <w:iCs/>
                <w:color w:val="000000"/>
                <w:sz w:val="22"/>
                <w:szCs w:val="22"/>
                <w:lang w:eastAsia="en-US"/>
              </w:rPr>
              <w:t>1.844,78</w:t>
            </w:r>
          </w:p>
        </w:tc>
        <w:tc>
          <w:tcPr>
            <w:tcW w:w="1040" w:type="pct"/>
            <w:tcBorders>
              <w:top w:val="single" w:sz="12" w:space="0" w:color="auto"/>
              <w:left w:val="single" w:sz="12" w:space="0" w:color="000000"/>
              <w:bottom w:val="single" w:sz="12" w:space="0" w:color="auto"/>
              <w:right w:val="single" w:sz="12" w:space="0" w:color="000000"/>
            </w:tcBorders>
          </w:tcPr>
          <w:p w14:paraId="69D8C12D" w14:textId="77777777" w:rsidR="00D86B9C" w:rsidRPr="00341BBE" w:rsidRDefault="00D86B9C" w:rsidP="00DF4B4C">
            <w:pPr>
              <w:keepNext/>
              <w:outlineLvl w:val="1"/>
              <w:rPr>
                <w:rFonts w:asciiTheme="minorHAnsi" w:hAnsiTheme="minorHAnsi" w:cstheme="minorHAnsi"/>
                <w:b/>
                <w:bCs/>
                <w:iCs/>
                <w:color w:val="000000"/>
                <w:sz w:val="22"/>
                <w:szCs w:val="22"/>
                <w:lang w:eastAsia="en-US"/>
              </w:rPr>
            </w:pPr>
          </w:p>
          <w:p w14:paraId="3B77D5C8" w14:textId="77777777" w:rsidR="00D86B9C" w:rsidRPr="00341BBE" w:rsidRDefault="00D86B9C" w:rsidP="00DF4B4C">
            <w:pPr>
              <w:keepNext/>
              <w:outlineLvl w:val="1"/>
              <w:rPr>
                <w:rFonts w:asciiTheme="minorHAnsi" w:hAnsiTheme="minorHAnsi" w:cstheme="minorHAnsi"/>
                <w:b/>
                <w:bCs/>
                <w:iCs/>
                <w:color w:val="000000"/>
                <w:sz w:val="22"/>
                <w:szCs w:val="22"/>
                <w:lang w:eastAsia="en-US"/>
              </w:rPr>
            </w:pPr>
            <w:r w:rsidRPr="00341BBE">
              <w:rPr>
                <w:rFonts w:asciiTheme="minorHAnsi" w:hAnsiTheme="minorHAnsi" w:cstheme="minorHAnsi"/>
                <w:b/>
                <w:bCs/>
                <w:iCs/>
                <w:color w:val="000000"/>
                <w:sz w:val="22"/>
                <w:szCs w:val="22"/>
                <w:lang w:eastAsia="en-US"/>
              </w:rPr>
              <w:t>R$</w:t>
            </w:r>
            <w:r>
              <w:rPr>
                <w:rFonts w:asciiTheme="minorHAnsi" w:hAnsiTheme="minorHAnsi" w:cstheme="minorHAnsi"/>
                <w:b/>
                <w:bCs/>
                <w:iCs/>
                <w:color w:val="000000"/>
                <w:sz w:val="22"/>
                <w:szCs w:val="22"/>
                <w:lang w:eastAsia="en-US"/>
              </w:rPr>
              <w:t xml:space="preserve"> </w:t>
            </w:r>
            <w:r w:rsidRPr="00341BBE">
              <w:rPr>
                <w:rFonts w:asciiTheme="minorHAnsi" w:hAnsiTheme="minorHAnsi" w:cstheme="minorHAnsi"/>
                <w:b/>
                <w:bCs/>
                <w:iCs/>
                <w:color w:val="000000"/>
                <w:sz w:val="22"/>
                <w:szCs w:val="22"/>
                <w:lang w:eastAsia="en-US"/>
              </w:rPr>
              <w:t>36.895,60</w:t>
            </w:r>
          </w:p>
        </w:tc>
      </w:tr>
      <w:bookmarkEnd w:id="9"/>
      <w:tr w:rsidR="00D86B9C" w:rsidRPr="00341BBE" w14:paraId="58438066" w14:textId="77777777" w:rsidTr="00DF4B4C">
        <w:trPr>
          <w:trHeight w:val="487"/>
        </w:trPr>
        <w:tc>
          <w:tcPr>
            <w:tcW w:w="3960" w:type="pct"/>
            <w:gridSpan w:val="5"/>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0C2DFF" w14:textId="77777777" w:rsidR="00D86B9C" w:rsidRPr="00341BBE" w:rsidRDefault="00D86B9C" w:rsidP="00DF4B4C">
            <w:pPr>
              <w:tabs>
                <w:tab w:val="left" w:pos="6570"/>
              </w:tabs>
              <w:overflowPunct w:val="0"/>
              <w:autoSpaceDE w:val="0"/>
              <w:autoSpaceDN w:val="0"/>
              <w:adjustRightInd w:val="0"/>
              <w:spacing w:before="120" w:after="120" w:line="259" w:lineRule="auto"/>
              <w:jc w:val="center"/>
              <w:textAlignment w:val="baseline"/>
              <w:rPr>
                <w:rFonts w:asciiTheme="minorHAnsi" w:hAnsiTheme="minorHAnsi" w:cstheme="minorHAnsi"/>
                <w:b/>
                <w:bCs/>
                <w:iCs/>
                <w:color w:val="000000"/>
                <w:sz w:val="22"/>
                <w:szCs w:val="22"/>
              </w:rPr>
            </w:pPr>
            <w:r w:rsidRPr="00341BBE">
              <w:rPr>
                <w:rFonts w:asciiTheme="minorHAnsi" w:hAnsiTheme="minorHAnsi" w:cstheme="minorHAnsi"/>
                <w:b/>
                <w:bCs/>
                <w:iCs/>
                <w:color w:val="000000"/>
                <w:sz w:val="22"/>
                <w:szCs w:val="22"/>
              </w:rPr>
              <w:t xml:space="preserve">                                                                      VALOR TOTAL </w:t>
            </w:r>
          </w:p>
        </w:tc>
        <w:tc>
          <w:tcPr>
            <w:tcW w:w="1040" w:type="pct"/>
            <w:tcBorders>
              <w:top w:val="single" w:sz="12" w:space="0" w:color="auto"/>
              <w:left w:val="single" w:sz="12" w:space="0" w:color="000000"/>
              <w:bottom w:val="single" w:sz="12" w:space="0" w:color="auto"/>
              <w:right w:val="single" w:sz="12" w:space="0" w:color="000000"/>
            </w:tcBorders>
            <w:vAlign w:val="center"/>
          </w:tcPr>
          <w:p w14:paraId="364D8DBE" w14:textId="77777777" w:rsidR="00D86B9C" w:rsidRPr="00341BBE" w:rsidRDefault="00D86B9C" w:rsidP="00DF4B4C">
            <w:pPr>
              <w:tabs>
                <w:tab w:val="left" w:pos="6570"/>
              </w:tabs>
              <w:overflowPunct w:val="0"/>
              <w:autoSpaceDE w:val="0"/>
              <w:autoSpaceDN w:val="0"/>
              <w:adjustRightInd w:val="0"/>
              <w:spacing w:before="120" w:after="120" w:line="259" w:lineRule="auto"/>
              <w:jc w:val="both"/>
              <w:textAlignment w:val="baseline"/>
              <w:rPr>
                <w:rFonts w:asciiTheme="minorHAnsi" w:hAnsiTheme="minorHAnsi" w:cstheme="minorHAnsi"/>
                <w:b/>
                <w:bCs/>
                <w:iCs/>
                <w:color w:val="000000"/>
                <w:sz w:val="22"/>
                <w:szCs w:val="22"/>
              </w:rPr>
            </w:pPr>
            <w:r w:rsidRPr="00341BBE">
              <w:rPr>
                <w:rFonts w:asciiTheme="minorHAnsi" w:hAnsiTheme="minorHAnsi" w:cstheme="minorHAnsi"/>
                <w:b/>
                <w:bCs/>
                <w:iCs/>
                <w:color w:val="000000"/>
                <w:sz w:val="22"/>
                <w:szCs w:val="22"/>
              </w:rPr>
              <w:t>R$ 169.295,60</w:t>
            </w:r>
          </w:p>
        </w:tc>
      </w:tr>
    </w:tbl>
    <w:p w14:paraId="30A1A2BF" w14:textId="77777777" w:rsidR="00D86B9C" w:rsidRPr="00341BBE" w:rsidRDefault="00D86B9C" w:rsidP="00DF4B4C">
      <w:pPr>
        <w:pStyle w:val="TableContents"/>
        <w:spacing w:before="120" w:after="120" w:line="259" w:lineRule="auto"/>
        <w:jc w:val="both"/>
        <w:rPr>
          <w:rFonts w:asciiTheme="minorHAnsi" w:hAnsiTheme="minorHAnsi" w:cstheme="minorHAnsi"/>
        </w:rPr>
      </w:pPr>
      <w:r w:rsidRPr="00341BBE">
        <w:rPr>
          <w:rFonts w:asciiTheme="minorHAnsi" w:hAnsiTheme="minorHAnsi" w:cstheme="minorHAnsi"/>
          <w:b/>
          <w:bCs/>
        </w:rPr>
        <w:t>1.3.</w:t>
      </w:r>
      <w:r w:rsidRPr="00341BBE">
        <w:rPr>
          <w:rFonts w:asciiTheme="minorHAnsi" w:hAnsiTheme="minorHAnsi" w:cstheme="minorHAnsi"/>
        </w:rPr>
        <w:t xml:space="preserve"> O valor </w:t>
      </w:r>
      <w:r>
        <w:rPr>
          <w:rFonts w:asciiTheme="minorHAnsi" w:hAnsiTheme="minorHAnsi" w:cstheme="minorHAnsi"/>
        </w:rPr>
        <w:t xml:space="preserve">total </w:t>
      </w:r>
      <w:r w:rsidRPr="00341BBE">
        <w:rPr>
          <w:rFonts w:asciiTheme="minorHAnsi" w:hAnsiTheme="minorHAnsi" w:cstheme="minorHAnsi"/>
        </w:rPr>
        <w:t xml:space="preserve">estimado para contratação é de R$ </w:t>
      </w:r>
      <w:r w:rsidRPr="00341BBE">
        <w:rPr>
          <w:rFonts w:asciiTheme="minorHAnsi" w:hAnsiTheme="minorHAnsi" w:cstheme="minorHAnsi"/>
          <w:iCs/>
        </w:rPr>
        <w:t>169.295,60</w:t>
      </w:r>
      <w:r w:rsidRPr="00341BBE">
        <w:rPr>
          <w:rFonts w:asciiTheme="minorHAnsi" w:hAnsiTheme="minorHAnsi" w:cstheme="minorHAnsi"/>
        </w:rPr>
        <w:t xml:space="preserve"> (</w:t>
      </w:r>
      <w:r w:rsidRPr="00CD018E">
        <w:rPr>
          <w:rFonts w:asciiTheme="minorHAnsi" w:hAnsiTheme="minorHAnsi" w:cstheme="minorHAnsi"/>
        </w:rPr>
        <w:t xml:space="preserve">cento e sessenta e nove mil duzentos e noventa e cinco reais e </w:t>
      </w:r>
      <w:r w:rsidRPr="003874A8">
        <w:rPr>
          <w:rFonts w:asciiTheme="minorHAnsi" w:hAnsiTheme="minorHAnsi" w:cstheme="minorHAnsi"/>
        </w:rPr>
        <w:t>sessenta</w:t>
      </w:r>
      <w:r w:rsidRPr="00CD018E">
        <w:rPr>
          <w:rFonts w:asciiTheme="minorHAnsi" w:hAnsiTheme="minorHAnsi" w:cstheme="minorHAnsi"/>
        </w:rPr>
        <w:t xml:space="preserve"> centavos</w:t>
      </w:r>
      <w:r w:rsidRPr="00341BBE">
        <w:rPr>
          <w:rFonts w:asciiTheme="minorHAnsi" w:hAnsiTheme="minorHAnsi" w:cstheme="minorHAnsi"/>
        </w:rPr>
        <w:t xml:space="preserve">). </w:t>
      </w:r>
    </w:p>
    <w:p w14:paraId="43ED3D1F" w14:textId="77777777" w:rsidR="00D86B9C" w:rsidRPr="00341BBE" w:rsidRDefault="00D86B9C" w:rsidP="00DF4B4C">
      <w:pPr>
        <w:shd w:val="clear" w:color="auto" w:fill="B8CCE4" w:themeFill="accent1" w:themeFillTint="66"/>
        <w:autoSpaceDE w:val="0"/>
        <w:autoSpaceDN w:val="0"/>
        <w:adjustRightInd w:val="0"/>
        <w:spacing w:before="120" w:after="120" w:line="259" w:lineRule="auto"/>
        <w:jc w:val="both"/>
        <w:rPr>
          <w:rFonts w:asciiTheme="minorHAnsi" w:hAnsiTheme="minorHAnsi" w:cstheme="minorHAnsi"/>
          <w:b/>
        </w:rPr>
      </w:pPr>
      <w:r w:rsidRPr="00341BBE">
        <w:rPr>
          <w:rFonts w:asciiTheme="minorHAnsi" w:hAnsiTheme="minorHAnsi" w:cstheme="minorHAnsi"/>
          <w:b/>
        </w:rPr>
        <w:t>2. DA FUNDAMENTAÇÃO LEGAL</w:t>
      </w:r>
    </w:p>
    <w:p w14:paraId="7F4EAFE4" w14:textId="77777777" w:rsidR="00D86B9C" w:rsidRPr="00341BBE" w:rsidRDefault="00D86B9C" w:rsidP="00DF4B4C">
      <w:pPr>
        <w:pStyle w:val="TableContents"/>
        <w:spacing w:before="120" w:after="120" w:line="259" w:lineRule="auto"/>
        <w:jc w:val="both"/>
        <w:rPr>
          <w:rFonts w:asciiTheme="minorHAnsi" w:hAnsiTheme="minorHAnsi" w:cstheme="minorHAnsi"/>
        </w:rPr>
      </w:pPr>
      <w:r w:rsidRPr="00341BBE">
        <w:rPr>
          <w:rFonts w:asciiTheme="minorHAnsi" w:hAnsiTheme="minorHAnsi" w:cstheme="minorHAnsi"/>
          <w:b/>
        </w:rPr>
        <w:t>2.1.</w:t>
      </w:r>
      <w:r>
        <w:rPr>
          <w:rFonts w:asciiTheme="minorHAnsi" w:hAnsiTheme="minorHAnsi" w:cstheme="minorHAnsi"/>
        </w:rPr>
        <w:t xml:space="preserve"> </w:t>
      </w:r>
      <w:r w:rsidRPr="00341BBE">
        <w:rPr>
          <w:rFonts w:asciiTheme="minorHAnsi" w:hAnsiTheme="minorHAnsi" w:cstheme="minorHAnsi"/>
        </w:rPr>
        <w:t>A contratação será regida pelas seguintes legislações e normativas:</w:t>
      </w:r>
    </w:p>
    <w:p w14:paraId="08BEB1AC"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Constituição Federal de 1988;</w:t>
      </w:r>
    </w:p>
    <w:p w14:paraId="16B2C012"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Lei Federal nº 14.133/2021;</w:t>
      </w:r>
    </w:p>
    <w:p w14:paraId="627F28EF"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Lei Federal nº 8.080/1990;</w:t>
      </w:r>
    </w:p>
    <w:p w14:paraId="43525415"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lastRenderedPageBreak/>
        <w:t>Lei Federal nº 8.142/1990;</w:t>
      </w:r>
    </w:p>
    <w:p w14:paraId="48707BC0"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Lei Federal nº 9.263/1996;</w:t>
      </w:r>
    </w:p>
    <w:p w14:paraId="1E485197"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Lei Federal nº 14.443/2022;</w:t>
      </w:r>
    </w:p>
    <w:p w14:paraId="576EC35A"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Portarias do Ministério da Saúde;</w:t>
      </w:r>
    </w:p>
    <w:p w14:paraId="4F49480F"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Normas da Agência Nacional de Vigilância Sanitária – ANVISA;</w:t>
      </w:r>
    </w:p>
    <w:p w14:paraId="495E44A9"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Protocolos e Diretrizes do SUS;</w:t>
      </w:r>
    </w:p>
    <w:p w14:paraId="407CDFBC" w14:textId="77777777" w:rsidR="00D86B9C" w:rsidRPr="00341BBE" w:rsidRDefault="00D86B9C" w:rsidP="00DF4B4C">
      <w:pPr>
        <w:pStyle w:val="TableContents"/>
        <w:numPr>
          <w:ilvl w:val="0"/>
          <w:numId w:val="32"/>
        </w:numPr>
        <w:spacing w:before="80" w:after="80"/>
        <w:ind w:left="714" w:hanging="357"/>
        <w:jc w:val="both"/>
        <w:rPr>
          <w:rFonts w:asciiTheme="minorHAnsi" w:hAnsiTheme="minorHAnsi" w:cstheme="minorHAnsi"/>
        </w:rPr>
      </w:pPr>
      <w:r w:rsidRPr="00341BBE">
        <w:rPr>
          <w:rFonts w:asciiTheme="minorHAnsi" w:hAnsiTheme="minorHAnsi" w:cstheme="minorHAnsi"/>
        </w:rPr>
        <w:t>Demais legislações pertinentes.</w:t>
      </w:r>
    </w:p>
    <w:p w14:paraId="11A00F0F" w14:textId="77777777" w:rsidR="00D86B9C" w:rsidRPr="00341BBE" w:rsidRDefault="00D86B9C" w:rsidP="00DF4B4C">
      <w:pPr>
        <w:shd w:val="clear" w:color="auto" w:fill="B8CCE4" w:themeFill="accent1" w:themeFillTint="66"/>
        <w:autoSpaceDE w:val="0"/>
        <w:autoSpaceDN w:val="0"/>
        <w:adjustRightInd w:val="0"/>
        <w:spacing w:before="120" w:after="120" w:line="259" w:lineRule="auto"/>
        <w:jc w:val="both"/>
        <w:rPr>
          <w:rFonts w:asciiTheme="minorHAnsi" w:hAnsiTheme="minorHAnsi" w:cstheme="minorHAnsi"/>
          <w:b/>
        </w:rPr>
      </w:pPr>
      <w:r w:rsidRPr="00341BBE">
        <w:rPr>
          <w:rFonts w:asciiTheme="minorHAnsi" w:hAnsiTheme="minorHAnsi" w:cstheme="minorHAnsi"/>
          <w:b/>
        </w:rPr>
        <w:t>3. JUSTIFICATIVA</w:t>
      </w:r>
    </w:p>
    <w:p w14:paraId="446E6B2C" w14:textId="77777777" w:rsidR="00D86B9C" w:rsidRPr="00341BBE" w:rsidRDefault="00D86B9C" w:rsidP="00DF4B4C">
      <w:pPr>
        <w:spacing w:before="120" w:after="120" w:line="259" w:lineRule="auto"/>
        <w:jc w:val="both"/>
        <w:rPr>
          <w:rFonts w:asciiTheme="minorHAnsi" w:eastAsiaTheme="minorHAnsi" w:hAnsiTheme="minorHAnsi" w:cstheme="minorHAnsi"/>
          <w:kern w:val="2"/>
          <w:lang w:eastAsia="en-US"/>
          <w14:ligatures w14:val="standardContextual"/>
        </w:rPr>
      </w:pPr>
      <w:r w:rsidRPr="00341BBE">
        <w:rPr>
          <w:rFonts w:asciiTheme="minorHAnsi" w:eastAsiaTheme="minorHAnsi" w:hAnsiTheme="minorHAnsi" w:cstheme="minorHAnsi"/>
          <w:b/>
          <w:kern w:val="2"/>
          <w:lang w:eastAsia="en-US"/>
          <w14:ligatures w14:val="standardContextual"/>
        </w:rPr>
        <w:t>3.1.</w:t>
      </w:r>
      <w:r>
        <w:rPr>
          <w:rFonts w:asciiTheme="minorHAnsi" w:eastAsiaTheme="minorHAnsi" w:hAnsiTheme="minorHAnsi" w:cstheme="minorHAnsi"/>
          <w:kern w:val="2"/>
          <w:lang w:eastAsia="en-US"/>
          <w14:ligatures w14:val="standardContextual"/>
        </w:rPr>
        <w:t xml:space="preserve"> </w:t>
      </w:r>
      <w:r w:rsidRPr="00341BBE">
        <w:rPr>
          <w:rFonts w:asciiTheme="minorHAnsi" w:eastAsiaTheme="minorHAnsi" w:hAnsiTheme="minorHAnsi" w:cstheme="minorHAnsi"/>
          <w:kern w:val="2"/>
          <w:lang w:eastAsia="en-US"/>
          <w14:ligatures w14:val="standardContextual"/>
        </w:rPr>
        <w:t>O planejamento familiar constitui direito fundamental assegurado constitucionalmente, garantindo à mulher e ao homem o direito de decidir livremente acerca da constituição de sua família, competindo ao Poder Público disponibilizar os meios necessários para o exercício desse direito, nos termos das políticas públicas de saúde e das diretrizes do Sistema Único de Saúde (SUS).</w:t>
      </w:r>
    </w:p>
    <w:p w14:paraId="5B123DB7" w14:textId="77777777" w:rsidR="00D86B9C" w:rsidRPr="00341BBE" w:rsidRDefault="00D86B9C" w:rsidP="00DF4B4C">
      <w:pPr>
        <w:spacing w:before="120" w:after="120" w:line="259" w:lineRule="auto"/>
        <w:jc w:val="both"/>
        <w:rPr>
          <w:rFonts w:asciiTheme="minorHAnsi" w:eastAsiaTheme="minorHAnsi" w:hAnsiTheme="minorHAnsi" w:cstheme="minorHAnsi"/>
          <w:kern w:val="2"/>
          <w:lang w:eastAsia="en-US"/>
          <w14:ligatures w14:val="standardContextual"/>
        </w:rPr>
      </w:pPr>
      <w:r w:rsidRPr="00341BBE">
        <w:rPr>
          <w:rFonts w:asciiTheme="minorHAnsi" w:eastAsiaTheme="minorHAnsi" w:hAnsiTheme="minorHAnsi" w:cstheme="minorHAnsi"/>
          <w:b/>
          <w:kern w:val="2"/>
          <w:lang w:eastAsia="en-US"/>
          <w14:ligatures w14:val="standardContextual"/>
        </w:rPr>
        <w:t>3.2.</w:t>
      </w:r>
      <w:r>
        <w:rPr>
          <w:rFonts w:asciiTheme="minorHAnsi" w:eastAsiaTheme="minorHAnsi" w:hAnsiTheme="minorHAnsi" w:cstheme="minorHAnsi"/>
          <w:kern w:val="2"/>
          <w:lang w:eastAsia="en-US"/>
          <w14:ligatures w14:val="standardContextual"/>
        </w:rPr>
        <w:t xml:space="preserve"> </w:t>
      </w:r>
      <w:r w:rsidRPr="00341BBE">
        <w:rPr>
          <w:rFonts w:asciiTheme="minorHAnsi" w:eastAsiaTheme="minorHAnsi" w:hAnsiTheme="minorHAnsi" w:cstheme="minorHAnsi"/>
          <w:kern w:val="2"/>
          <w:lang w:eastAsia="en-US"/>
          <w14:ligatures w14:val="standardContextual"/>
        </w:rPr>
        <w:t>No Município de Selvíria/MS, as equipes multiprofissionais da Estratégia Saúde da Família (ESF), no âmbito da Atenção Primária à Saúde, realizam ações permanentes de orientação, acolhimento, acompanhamento e educação em saúde sexual e reprodutiva, identificando usuários interessados na realização de métodos contraceptivos definitivos, especialmente os procedimentos de laqueadura tubária e vasectomia.</w:t>
      </w:r>
    </w:p>
    <w:p w14:paraId="65D6814D"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eastAsiaTheme="minorHAnsi" w:hAnsiTheme="minorHAnsi" w:cstheme="minorHAnsi"/>
          <w:b/>
          <w:kern w:val="2"/>
          <w:lang w:eastAsia="en-US"/>
          <w14:ligatures w14:val="standardContextual"/>
        </w:rPr>
        <w:t>3.3.</w:t>
      </w:r>
      <w:r>
        <w:rPr>
          <w:rFonts w:asciiTheme="minorHAnsi" w:eastAsiaTheme="minorHAnsi" w:hAnsiTheme="minorHAnsi" w:cstheme="minorHAnsi"/>
          <w:kern w:val="2"/>
          <w:lang w:eastAsia="en-US"/>
          <w14:ligatures w14:val="standardContextual"/>
        </w:rPr>
        <w:t xml:space="preserve"> </w:t>
      </w:r>
      <w:r w:rsidRPr="00341BBE">
        <w:rPr>
          <w:rFonts w:asciiTheme="minorHAnsi" w:eastAsiaTheme="minorHAnsi" w:hAnsiTheme="minorHAnsi" w:cstheme="minorHAnsi"/>
          <w:kern w:val="2"/>
          <w:lang w:eastAsia="en-US"/>
          <w14:ligatures w14:val="standardContextual"/>
        </w:rPr>
        <w:t>Observa-se ainda aumento significativo da procura pelos referidos procedimentos após as alterações promovidas pela Lei Federal nº 14.443/2022, que atualizou as regras relacionadas ao planejamento familiar e ampliou o acesso aos métodos contraceptivos definitivos, reforçando a necessidade de adequação das políticas públicas municipais voltadas à saúde reprodutiva.</w:t>
      </w:r>
    </w:p>
    <w:p w14:paraId="712B4F6C" w14:textId="77777777" w:rsidR="00D86B9C" w:rsidRPr="00341BBE" w:rsidRDefault="00D86B9C" w:rsidP="00DF4B4C">
      <w:pPr>
        <w:spacing w:before="120" w:after="120" w:line="259" w:lineRule="auto"/>
        <w:jc w:val="both"/>
        <w:rPr>
          <w:rFonts w:asciiTheme="minorHAnsi" w:eastAsiaTheme="minorHAnsi" w:hAnsiTheme="minorHAnsi" w:cstheme="minorHAnsi"/>
          <w:kern w:val="2"/>
          <w:lang w:eastAsia="en-US"/>
          <w14:ligatures w14:val="standardContextual"/>
        </w:rPr>
      </w:pPr>
      <w:r w:rsidRPr="00341BBE">
        <w:rPr>
          <w:rFonts w:asciiTheme="minorHAnsi" w:eastAsiaTheme="minorHAnsi" w:hAnsiTheme="minorHAnsi" w:cstheme="minorHAnsi"/>
          <w:b/>
          <w:kern w:val="2"/>
          <w:lang w:eastAsia="en-US"/>
          <w14:ligatures w14:val="standardContextual"/>
        </w:rPr>
        <w:t>3.4.</w:t>
      </w:r>
      <w:r>
        <w:rPr>
          <w:rFonts w:asciiTheme="minorHAnsi" w:eastAsiaTheme="minorHAnsi" w:hAnsiTheme="minorHAnsi" w:cstheme="minorHAnsi"/>
          <w:kern w:val="2"/>
          <w:lang w:eastAsia="en-US"/>
          <w14:ligatures w14:val="standardContextual"/>
        </w:rPr>
        <w:t xml:space="preserve"> </w:t>
      </w:r>
      <w:r w:rsidRPr="00341BBE">
        <w:rPr>
          <w:rFonts w:asciiTheme="minorHAnsi" w:eastAsiaTheme="minorHAnsi" w:hAnsiTheme="minorHAnsi" w:cstheme="minorHAnsi"/>
          <w:kern w:val="2"/>
          <w:lang w:eastAsia="en-US"/>
          <w14:ligatures w14:val="standardContextual"/>
        </w:rPr>
        <w:t xml:space="preserve">Cumpre destacar que o tema se encontra atualmente sob acompanhamento do Ministério Público do Estado de Mato Grosso do Sul, por meio do Procedimento Administrativo de acompanhamento de Políticas Públicas nº 09.2024.00003924-2, instaurado para acompanhar as medidas adotadas pelo Município de Selvíria relativamente à implementação da Lei nº 14.443/2022, especialmente quanto à oferta de métodos e técnicas contraceptivas no âmbito do planejamento familiar. Conforme consignado nos Ofícios nº 0222/2026/04PJ/TLS e nº 0323/2026/04PJ/TLS, a 4ª Promotoria de Justiça de Três Lagoas/MS reiterou a necessidade de adoção de providências concretas destinadas à efetivação da política pública de planejamento familiar e ao atendimento da demanda existente no município. </w:t>
      </w:r>
    </w:p>
    <w:p w14:paraId="2592C405" w14:textId="77777777" w:rsidR="00D86B9C" w:rsidRPr="00341BBE" w:rsidRDefault="00D86B9C" w:rsidP="00DF4B4C">
      <w:pPr>
        <w:pStyle w:val="TableContents"/>
        <w:spacing w:before="120" w:after="120" w:line="259" w:lineRule="auto"/>
        <w:jc w:val="both"/>
        <w:rPr>
          <w:rFonts w:asciiTheme="minorHAnsi" w:hAnsiTheme="minorHAnsi" w:cstheme="minorHAnsi"/>
        </w:rPr>
      </w:pPr>
      <w:r w:rsidRPr="00341BBE">
        <w:rPr>
          <w:rFonts w:asciiTheme="minorHAnsi" w:eastAsiaTheme="minorHAnsi" w:hAnsiTheme="minorHAnsi" w:cstheme="minorHAnsi"/>
          <w:b/>
          <w:kern w:val="2"/>
          <w:lang w:eastAsia="en-US" w:bidi="ar-SA"/>
          <w14:ligatures w14:val="standardContextual"/>
        </w:rPr>
        <w:t>3.5.</w:t>
      </w:r>
      <w:r>
        <w:rPr>
          <w:rFonts w:asciiTheme="minorHAnsi" w:eastAsiaTheme="minorHAnsi" w:hAnsiTheme="minorHAnsi" w:cstheme="minorHAnsi"/>
          <w:kern w:val="2"/>
          <w:lang w:eastAsia="en-US" w:bidi="ar-SA"/>
          <w14:ligatures w14:val="standardContextual"/>
        </w:rPr>
        <w:t xml:space="preserve"> </w:t>
      </w:r>
      <w:r w:rsidRPr="00341BBE">
        <w:rPr>
          <w:rFonts w:asciiTheme="minorHAnsi" w:eastAsiaTheme="minorHAnsi" w:hAnsiTheme="minorHAnsi" w:cstheme="minorHAnsi"/>
          <w:kern w:val="2"/>
          <w:lang w:eastAsia="en-US" w:bidi="ar-SA"/>
          <w14:ligatures w14:val="standardContextual"/>
        </w:rPr>
        <w:t>Dessa forma, observa-se a formação de demanda reprimida, composta por usuários que já manifestaram interesse na realização dos procedimentos e aguardam acesso ao serviço, situação que demanda adoção de medidas administrativas destinadas à ampliação da oferta dos serviços especializados.</w:t>
      </w:r>
    </w:p>
    <w:p w14:paraId="0A76A8F2" w14:textId="77777777" w:rsidR="00D86B9C" w:rsidRPr="00341BBE" w:rsidRDefault="00D86B9C" w:rsidP="00DF4B4C">
      <w:pPr>
        <w:spacing w:before="120" w:after="120" w:line="259" w:lineRule="auto"/>
        <w:jc w:val="both"/>
        <w:rPr>
          <w:rFonts w:asciiTheme="minorHAnsi" w:eastAsiaTheme="minorHAnsi" w:hAnsiTheme="minorHAnsi" w:cstheme="minorHAnsi"/>
          <w:kern w:val="2"/>
          <w:lang w:eastAsia="en-US"/>
          <w14:ligatures w14:val="standardContextual"/>
        </w:rPr>
      </w:pPr>
      <w:r w:rsidRPr="00341BBE">
        <w:rPr>
          <w:rFonts w:asciiTheme="minorHAnsi" w:eastAsiaTheme="minorHAnsi" w:hAnsiTheme="minorHAnsi" w:cstheme="minorHAnsi"/>
          <w:b/>
          <w:kern w:val="2"/>
          <w:lang w:eastAsia="en-US"/>
          <w14:ligatures w14:val="standardContextual"/>
        </w:rPr>
        <w:t>3.6.</w:t>
      </w:r>
      <w:r>
        <w:rPr>
          <w:rFonts w:asciiTheme="minorHAnsi" w:eastAsiaTheme="minorHAnsi" w:hAnsiTheme="minorHAnsi" w:cstheme="minorHAnsi"/>
          <w:kern w:val="2"/>
          <w:lang w:eastAsia="en-US"/>
          <w14:ligatures w14:val="standardContextual"/>
        </w:rPr>
        <w:t xml:space="preserve"> </w:t>
      </w:r>
      <w:r w:rsidRPr="00341BBE">
        <w:rPr>
          <w:rFonts w:asciiTheme="minorHAnsi" w:eastAsiaTheme="minorHAnsi" w:hAnsiTheme="minorHAnsi" w:cstheme="minorHAnsi"/>
          <w:kern w:val="2"/>
          <w:lang w:eastAsia="en-US"/>
          <w14:ligatures w14:val="standardContextual"/>
        </w:rPr>
        <w:t>Outro fator relevante identificado pelas equipes da Atenção Primária à Saúde refere-se à ocorrência de gestações não planejadas, situação que repercute diretamente na organização familiar, nas condições socioeconômicas da população, bem como na demanda por serviços públicos relacionados à saúde materno-infantil, assistência social e acompanhamento multiprofissional.</w:t>
      </w:r>
    </w:p>
    <w:p w14:paraId="053BF714" w14:textId="77777777" w:rsidR="00D86B9C" w:rsidRPr="00341BBE" w:rsidRDefault="00D86B9C" w:rsidP="00DF4B4C">
      <w:pPr>
        <w:spacing w:before="120" w:after="120" w:line="259" w:lineRule="auto"/>
        <w:jc w:val="both"/>
        <w:rPr>
          <w:rFonts w:asciiTheme="minorHAnsi" w:eastAsiaTheme="minorHAnsi" w:hAnsiTheme="minorHAnsi" w:cstheme="minorHAnsi"/>
          <w:kern w:val="2"/>
          <w:lang w:eastAsia="en-US"/>
          <w14:ligatures w14:val="standardContextual"/>
        </w:rPr>
      </w:pPr>
      <w:r w:rsidRPr="00341BBE">
        <w:rPr>
          <w:rFonts w:asciiTheme="minorHAnsi" w:eastAsiaTheme="minorHAnsi" w:hAnsiTheme="minorHAnsi" w:cstheme="minorHAnsi"/>
          <w:b/>
          <w:kern w:val="2"/>
          <w:lang w:eastAsia="en-US"/>
          <w14:ligatures w14:val="standardContextual"/>
        </w:rPr>
        <w:t>3.7.</w:t>
      </w:r>
      <w:r>
        <w:rPr>
          <w:rFonts w:asciiTheme="minorHAnsi" w:eastAsiaTheme="minorHAnsi" w:hAnsiTheme="minorHAnsi" w:cstheme="minorHAnsi"/>
          <w:kern w:val="2"/>
          <w:lang w:eastAsia="en-US"/>
          <w14:ligatures w14:val="standardContextual"/>
        </w:rPr>
        <w:t xml:space="preserve"> </w:t>
      </w:r>
      <w:r w:rsidRPr="00341BBE">
        <w:rPr>
          <w:rFonts w:asciiTheme="minorHAnsi" w:eastAsiaTheme="minorHAnsi" w:hAnsiTheme="minorHAnsi" w:cstheme="minorHAnsi"/>
          <w:kern w:val="2"/>
          <w:lang w:eastAsia="en-US"/>
          <w14:ligatures w14:val="standardContextual"/>
        </w:rPr>
        <w:t xml:space="preserve">Além disso, consta nos autos ministeriais que o Município incluiu os procedimentos de laqueadura e vasectomia no Plano de Ação da Saúde para o exercício de 2026, reconhecendo a </w:t>
      </w:r>
      <w:r w:rsidRPr="00341BBE">
        <w:rPr>
          <w:rFonts w:asciiTheme="minorHAnsi" w:eastAsiaTheme="minorHAnsi" w:hAnsiTheme="minorHAnsi" w:cstheme="minorHAnsi"/>
          <w:kern w:val="2"/>
          <w:lang w:eastAsia="en-US"/>
          <w14:ligatures w14:val="standardContextual"/>
        </w:rPr>
        <w:lastRenderedPageBreak/>
        <w:t xml:space="preserve">necessidade de adoção de medidas administrativas destinadas à ampliação do acesso da população aos referidos procedimentos, especialmente diante da elevada demanda local identificada. </w:t>
      </w:r>
    </w:p>
    <w:p w14:paraId="68825F5A" w14:textId="77777777" w:rsidR="00D86B9C" w:rsidRPr="00341BBE" w:rsidRDefault="00D86B9C" w:rsidP="00DF4B4C">
      <w:pPr>
        <w:spacing w:before="120" w:after="120" w:line="259" w:lineRule="auto"/>
        <w:jc w:val="both"/>
        <w:rPr>
          <w:rFonts w:asciiTheme="minorHAnsi" w:eastAsiaTheme="minorHAnsi" w:hAnsiTheme="minorHAnsi" w:cstheme="minorHAnsi"/>
          <w:kern w:val="2"/>
          <w:lang w:eastAsia="en-US"/>
          <w14:ligatures w14:val="standardContextual"/>
        </w:rPr>
      </w:pPr>
      <w:r w:rsidRPr="00341BBE">
        <w:rPr>
          <w:rFonts w:asciiTheme="minorHAnsi" w:eastAsiaTheme="minorHAnsi" w:hAnsiTheme="minorHAnsi" w:cstheme="minorHAnsi"/>
          <w:b/>
          <w:kern w:val="2"/>
          <w:lang w:eastAsia="en-US"/>
          <w14:ligatures w14:val="standardContextual"/>
        </w:rPr>
        <w:t>3.8.</w:t>
      </w:r>
      <w:r>
        <w:rPr>
          <w:rFonts w:asciiTheme="minorHAnsi" w:eastAsiaTheme="minorHAnsi" w:hAnsiTheme="minorHAnsi" w:cstheme="minorHAnsi"/>
          <w:kern w:val="2"/>
          <w:lang w:eastAsia="en-US"/>
          <w14:ligatures w14:val="standardContextual"/>
        </w:rPr>
        <w:t xml:space="preserve"> </w:t>
      </w:r>
      <w:r w:rsidRPr="00341BBE">
        <w:rPr>
          <w:rFonts w:asciiTheme="minorHAnsi" w:eastAsiaTheme="minorHAnsi" w:hAnsiTheme="minorHAnsi" w:cstheme="minorHAnsi"/>
          <w:kern w:val="2"/>
          <w:lang w:eastAsia="en-US"/>
          <w14:ligatures w14:val="standardContextual"/>
        </w:rPr>
        <w:t>A contratação pretendida visa assegurar maior efetividade à política pública de planejamento familiar, garantindo atendimento humanizado e acesso aos métodos contraceptivos definitivos previstos nas políticas públicas do SUS, contribuindo para:</w:t>
      </w:r>
    </w:p>
    <w:p w14:paraId="6C90FC86" w14:textId="77777777" w:rsidR="00D86B9C" w:rsidRPr="00341BBE" w:rsidRDefault="00D86B9C" w:rsidP="00DF4B4C">
      <w:pPr>
        <w:widowControl w:val="0"/>
        <w:numPr>
          <w:ilvl w:val="0"/>
          <w:numId w:val="31"/>
        </w:numPr>
        <w:suppressAutoHyphens/>
        <w:autoSpaceDN w:val="0"/>
        <w:spacing w:before="120" w:after="120" w:line="259" w:lineRule="auto"/>
        <w:ind w:left="142" w:firstLine="0"/>
        <w:jc w:val="both"/>
        <w:textAlignment w:val="baseline"/>
        <w:rPr>
          <w:rFonts w:asciiTheme="minorHAnsi" w:hAnsiTheme="minorHAnsi" w:cstheme="minorHAnsi"/>
          <w:kern w:val="3"/>
          <w:lang w:bidi="hi-IN"/>
        </w:rPr>
      </w:pPr>
      <w:r w:rsidRPr="00341BBE">
        <w:rPr>
          <w:rFonts w:asciiTheme="minorHAnsi" w:hAnsiTheme="minorHAnsi" w:cstheme="minorHAnsi"/>
          <w:kern w:val="3"/>
          <w:lang w:bidi="hi-IN"/>
        </w:rPr>
        <w:t>garantir o direito reprodutivo da mulher e do homem;</w:t>
      </w:r>
    </w:p>
    <w:p w14:paraId="1134920D" w14:textId="77777777" w:rsidR="00D86B9C" w:rsidRPr="00341BBE" w:rsidRDefault="00D86B9C" w:rsidP="00DF4B4C">
      <w:pPr>
        <w:widowControl w:val="0"/>
        <w:numPr>
          <w:ilvl w:val="0"/>
          <w:numId w:val="31"/>
        </w:numPr>
        <w:suppressAutoHyphens/>
        <w:autoSpaceDN w:val="0"/>
        <w:spacing w:before="120" w:after="120" w:line="259" w:lineRule="auto"/>
        <w:ind w:left="142" w:firstLine="0"/>
        <w:jc w:val="both"/>
        <w:textAlignment w:val="baseline"/>
        <w:rPr>
          <w:rFonts w:asciiTheme="minorHAnsi" w:hAnsiTheme="minorHAnsi" w:cstheme="minorHAnsi"/>
          <w:kern w:val="3"/>
          <w:lang w:bidi="hi-IN"/>
        </w:rPr>
      </w:pPr>
      <w:r w:rsidRPr="00341BBE">
        <w:rPr>
          <w:rFonts w:asciiTheme="minorHAnsi" w:hAnsiTheme="minorHAnsi" w:cstheme="minorHAnsi"/>
          <w:kern w:val="3"/>
          <w:lang w:bidi="hi-IN"/>
        </w:rPr>
        <w:t>fortalecer as ações de planejamento familiar na Atenção Primária à Saúde;</w:t>
      </w:r>
    </w:p>
    <w:p w14:paraId="28D3A975" w14:textId="77777777" w:rsidR="00D86B9C" w:rsidRPr="00341BBE" w:rsidRDefault="00D86B9C" w:rsidP="00DF4B4C">
      <w:pPr>
        <w:widowControl w:val="0"/>
        <w:numPr>
          <w:ilvl w:val="0"/>
          <w:numId w:val="31"/>
        </w:numPr>
        <w:suppressAutoHyphens/>
        <w:autoSpaceDN w:val="0"/>
        <w:spacing w:before="120" w:after="120" w:line="259" w:lineRule="auto"/>
        <w:ind w:left="142" w:firstLine="0"/>
        <w:jc w:val="both"/>
        <w:textAlignment w:val="baseline"/>
        <w:rPr>
          <w:rFonts w:asciiTheme="minorHAnsi" w:hAnsiTheme="minorHAnsi" w:cstheme="minorHAnsi"/>
          <w:kern w:val="3"/>
          <w:lang w:bidi="hi-IN"/>
        </w:rPr>
      </w:pPr>
      <w:r w:rsidRPr="00341BBE">
        <w:rPr>
          <w:rFonts w:asciiTheme="minorHAnsi" w:hAnsiTheme="minorHAnsi" w:cstheme="minorHAnsi"/>
          <w:kern w:val="3"/>
          <w:lang w:bidi="hi-IN"/>
        </w:rPr>
        <w:t>contribuir para a redução de gestações não planejadas;</w:t>
      </w:r>
    </w:p>
    <w:p w14:paraId="5B18B1D6" w14:textId="77777777" w:rsidR="00D86B9C" w:rsidRPr="00341BBE" w:rsidRDefault="00D86B9C" w:rsidP="00DF4B4C">
      <w:pPr>
        <w:widowControl w:val="0"/>
        <w:numPr>
          <w:ilvl w:val="0"/>
          <w:numId w:val="31"/>
        </w:numPr>
        <w:suppressAutoHyphens/>
        <w:autoSpaceDN w:val="0"/>
        <w:spacing w:before="120" w:after="120" w:line="259" w:lineRule="auto"/>
        <w:ind w:left="142" w:firstLine="0"/>
        <w:jc w:val="both"/>
        <w:textAlignment w:val="baseline"/>
        <w:rPr>
          <w:rFonts w:asciiTheme="minorHAnsi" w:hAnsiTheme="minorHAnsi" w:cstheme="minorHAnsi"/>
          <w:kern w:val="3"/>
          <w:lang w:bidi="hi-IN"/>
        </w:rPr>
      </w:pPr>
      <w:r w:rsidRPr="00341BBE">
        <w:rPr>
          <w:rFonts w:asciiTheme="minorHAnsi" w:hAnsiTheme="minorHAnsi" w:cstheme="minorHAnsi"/>
          <w:kern w:val="3"/>
          <w:lang w:bidi="hi-IN"/>
        </w:rPr>
        <w:t>ampliar o acesso da população aos métodos contraceptivos definitivos previstos nas políticas públicas do SUS.</w:t>
      </w:r>
    </w:p>
    <w:p w14:paraId="5D6B51C1"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3.9.</w:t>
      </w:r>
      <w:r>
        <w:rPr>
          <w:rFonts w:asciiTheme="minorHAnsi" w:hAnsiTheme="minorHAnsi" w:cstheme="minorHAnsi"/>
        </w:rPr>
        <w:t xml:space="preserve"> </w:t>
      </w:r>
      <w:r w:rsidRPr="00341BBE">
        <w:rPr>
          <w:rFonts w:asciiTheme="minorHAnsi" w:hAnsiTheme="minorHAnsi" w:cstheme="minorHAnsi"/>
        </w:rPr>
        <w:t>Dessa forma, considerando:</w:t>
      </w:r>
    </w:p>
    <w:p w14:paraId="792C5258" w14:textId="77777777" w:rsidR="00D86B9C" w:rsidRPr="00341BBE" w:rsidRDefault="00D86B9C" w:rsidP="00DF4B4C">
      <w:pPr>
        <w:numPr>
          <w:ilvl w:val="0"/>
          <w:numId w:val="36"/>
        </w:numPr>
        <w:tabs>
          <w:tab w:val="clear" w:pos="720"/>
        </w:tabs>
        <w:spacing w:before="120" w:after="120" w:line="259" w:lineRule="auto"/>
        <w:ind w:left="714" w:hanging="572"/>
        <w:jc w:val="both"/>
        <w:rPr>
          <w:rFonts w:asciiTheme="minorHAnsi" w:hAnsiTheme="minorHAnsi" w:cstheme="minorHAnsi"/>
        </w:rPr>
      </w:pPr>
      <w:r w:rsidRPr="00341BBE">
        <w:rPr>
          <w:rFonts w:asciiTheme="minorHAnsi" w:hAnsiTheme="minorHAnsi" w:cstheme="minorHAnsi"/>
        </w:rPr>
        <w:t xml:space="preserve">a necessidade de atendimento da demanda identificada pela rede municipal de saúde; </w:t>
      </w:r>
    </w:p>
    <w:p w14:paraId="345FF620" w14:textId="77777777" w:rsidR="00D86B9C" w:rsidRPr="00341BBE" w:rsidRDefault="00D86B9C" w:rsidP="00DF4B4C">
      <w:pPr>
        <w:numPr>
          <w:ilvl w:val="0"/>
          <w:numId w:val="36"/>
        </w:numPr>
        <w:tabs>
          <w:tab w:val="clear" w:pos="720"/>
        </w:tabs>
        <w:spacing w:before="120" w:after="120" w:line="259" w:lineRule="auto"/>
        <w:ind w:left="714" w:hanging="572"/>
        <w:jc w:val="both"/>
        <w:rPr>
          <w:rFonts w:asciiTheme="minorHAnsi" w:hAnsiTheme="minorHAnsi" w:cstheme="minorHAnsi"/>
        </w:rPr>
      </w:pPr>
      <w:r w:rsidRPr="00341BBE">
        <w:rPr>
          <w:rFonts w:asciiTheme="minorHAnsi" w:hAnsiTheme="minorHAnsi" w:cstheme="minorHAnsi"/>
        </w:rPr>
        <w:t xml:space="preserve">a necessidade de observância às diretrizes da Lei Federal nº 14.443/2022; </w:t>
      </w:r>
    </w:p>
    <w:p w14:paraId="607202B7" w14:textId="77777777" w:rsidR="00D86B9C" w:rsidRPr="00341BBE" w:rsidRDefault="00D86B9C" w:rsidP="00DF4B4C">
      <w:pPr>
        <w:numPr>
          <w:ilvl w:val="0"/>
          <w:numId w:val="36"/>
        </w:numPr>
        <w:tabs>
          <w:tab w:val="clear" w:pos="720"/>
        </w:tabs>
        <w:spacing w:before="120" w:after="120" w:line="259" w:lineRule="auto"/>
        <w:ind w:left="714" w:hanging="572"/>
        <w:jc w:val="both"/>
        <w:rPr>
          <w:rFonts w:asciiTheme="minorHAnsi" w:hAnsiTheme="minorHAnsi" w:cstheme="minorHAnsi"/>
        </w:rPr>
      </w:pPr>
      <w:r w:rsidRPr="00341BBE">
        <w:rPr>
          <w:rFonts w:asciiTheme="minorHAnsi" w:hAnsiTheme="minorHAnsi" w:cstheme="minorHAnsi"/>
        </w:rPr>
        <w:t xml:space="preserve">o acompanhamento ministerial acerca da implementação da política pública; </w:t>
      </w:r>
    </w:p>
    <w:p w14:paraId="10DEFF33" w14:textId="77777777" w:rsidR="00D86B9C" w:rsidRPr="00341BBE" w:rsidRDefault="00D86B9C" w:rsidP="00DF4B4C">
      <w:pPr>
        <w:numPr>
          <w:ilvl w:val="0"/>
          <w:numId w:val="36"/>
        </w:numPr>
        <w:tabs>
          <w:tab w:val="clear" w:pos="720"/>
        </w:tabs>
        <w:spacing w:before="120" w:after="120" w:line="259" w:lineRule="auto"/>
        <w:ind w:left="714" w:hanging="572"/>
        <w:jc w:val="both"/>
        <w:rPr>
          <w:rFonts w:asciiTheme="minorHAnsi" w:hAnsiTheme="minorHAnsi" w:cstheme="minorHAnsi"/>
        </w:rPr>
      </w:pPr>
      <w:r w:rsidRPr="00341BBE">
        <w:rPr>
          <w:rFonts w:asciiTheme="minorHAnsi" w:hAnsiTheme="minorHAnsi" w:cstheme="minorHAnsi"/>
        </w:rPr>
        <w:t xml:space="preserve">a limitação estrutural do Município para execução direta dos procedimentos; </w:t>
      </w:r>
    </w:p>
    <w:p w14:paraId="55F0FD66" w14:textId="77777777" w:rsidR="00D86B9C" w:rsidRPr="00341BBE" w:rsidRDefault="00D86B9C" w:rsidP="00DF4B4C">
      <w:pPr>
        <w:numPr>
          <w:ilvl w:val="0"/>
          <w:numId w:val="36"/>
        </w:numPr>
        <w:tabs>
          <w:tab w:val="clear" w:pos="720"/>
        </w:tabs>
        <w:spacing w:before="120" w:after="120" w:line="259" w:lineRule="auto"/>
        <w:ind w:left="714" w:hanging="572"/>
        <w:jc w:val="both"/>
        <w:rPr>
          <w:rFonts w:asciiTheme="minorHAnsi" w:hAnsiTheme="minorHAnsi" w:cstheme="minorHAnsi"/>
        </w:rPr>
      </w:pPr>
      <w:r w:rsidRPr="00341BBE">
        <w:rPr>
          <w:rFonts w:asciiTheme="minorHAnsi" w:hAnsiTheme="minorHAnsi" w:cstheme="minorHAnsi"/>
        </w:rPr>
        <w:t>e a obrigação constitucional e legal de assegurar acesso universal e integral às açõe</w:t>
      </w:r>
      <w:r>
        <w:rPr>
          <w:rFonts w:asciiTheme="minorHAnsi" w:hAnsiTheme="minorHAnsi" w:cstheme="minorHAnsi"/>
        </w:rPr>
        <w:t>s e serviços públicos de saúde.</w:t>
      </w:r>
    </w:p>
    <w:p w14:paraId="193622E6" w14:textId="77777777" w:rsidR="00D86B9C" w:rsidRPr="00341BBE" w:rsidRDefault="00D86B9C" w:rsidP="00DF4B4C">
      <w:pPr>
        <w:widowControl w:val="0"/>
        <w:suppressAutoHyphens/>
        <w:autoSpaceDN w:val="0"/>
        <w:spacing w:before="120" w:after="120" w:line="259" w:lineRule="auto"/>
        <w:jc w:val="both"/>
        <w:textAlignment w:val="baseline"/>
        <w:rPr>
          <w:rFonts w:asciiTheme="minorHAnsi" w:hAnsiTheme="minorHAnsi" w:cstheme="minorHAnsi"/>
        </w:rPr>
      </w:pPr>
      <w:r w:rsidRPr="00341BBE">
        <w:rPr>
          <w:rFonts w:asciiTheme="minorHAnsi" w:hAnsiTheme="minorHAnsi" w:cstheme="minorHAnsi"/>
          <w:b/>
        </w:rPr>
        <w:t>3.10.</w:t>
      </w:r>
      <w:r>
        <w:rPr>
          <w:rFonts w:asciiTheme="minorHAnsi" w:hAnsiTheme="minorHAnsi" w:cstheme="minorHAnsi"/>
        </w:rPr>
        <w:t xml:space="preserve"> </w:t>
      </w:r>
      <w:r w:rsidRPr="00341BBE">
        <w:rPr>
          <w:rFonts w:asciiTheme="minorHAnsi" w:hAnsiTheme="minorHAnsi" w:cstheme="minorHAnsi"/>
        </w:rPr>
        <w:t xml:space="preserve">Torna-se necessária a abertura de processo administrativo visando à contratação de </w:t>
      </w:r>
      <w:r>
        <w:rPr>
          <w:rFonts w:asciiTheme="minorHAnsi" w:hAnsiTheme="minorHAnsi" w:cstheme="minorHAnsi"/>
        </w:rPr>
        <w:t>empresa e</w:t>
      </w:r>
      <w:r w:rsidRPr="00341BBE">
        <w:rPr>
          <w:rFonts w:asciiTheme="minorHAnsi" w:hAnsiTheme="minorHAnsi" w:cstheme="minorHAnsi"/>
        </w:rPr>
        <w:t>specializad</w:t>
      </w:r>
      <w:r>
        <w:rPr>
          <w:rFonts w:asciiTheme="minorHAnsi" w:hAnsiTheme="minorHAnsi" w:cstheme="minorHAnsi"/>
        </w:rPr>
        <w:t>a</w:t>
      </w:r>
      <w:r w:rsidRPr="00341BBE">
        <w:rPr>
          <w:rFonts w:asciiTheme="minorHAnsi" w:hAnsiTheme="minorHAnsi" w:cstheme="minorHAnsi"/>
        </w:rPr>
        <w:t xml:space="preserve"> para realização dos procedimentos de laqueadura tubária e vasectomia, em atendimento aos usuários do Sistema Único de Saúde (SUS) do Município de Selvíria/MS.</w:t>
      </w:r>
    </w:p>
    <w:p w14:paraId="4CE59A29"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bCs/>
        </w:rPr>
      </w:pPr>
      <w:r w:rsidRPr="00341BBE">
        <w:rPr>
          <w:rFonts w:asciiTheme="minorHAnsi" w:hAnsiTheme="minorHAnsi" w:cstheme="minorHAnsi"/>
          <w:b/>
        </w:rPr>
        <w:t xml:space="preserve">4. </w:t>
      </w:r>
      <w:r w:rsidRPr="00341BBE">
        <w:rPr>
          <w:rFonts w:asciiTheme="minorHAnsi" w:hAnsiTheme="minorHAnsi" w:cstheme="minorHAnsi"/>
          <w:b/>
          <w:bCs/>
        </w:rPr>
        <w:t>METODOLOGIA UTILIZADA PARA APURAR O QUANTITATIVO A SER CONTRATADO:</w:t>
      </w:r>
    </w:p>
    <w:p w14:paraId="1F57F11C"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b/>
          <w:bCs/>
        </w:rPr>
        <w:t>4.1.</w:t>
      </w:r>
      <w:r w:rsidRPr="00341BBE">
        <w:rPr>
          <w:rFonts w:asciiTheme="minorHAnsi" w:hAnsiTheme="minorHAnsi" w:cstheme="minorHAnsi"/>
        </w:rPr>
        <w:t>O quantitativo estimado da presente contratação foi definido a partir de levantamento realizado pela Coordenação da Estratégia Saúde da Família (ESF), considerando a demanda atualmente identificada pela Atenção Primária à Saúde, o histórico de contratações anteriores, os dados populacionais do município e a necessidade de ampliação do acesso aos serviços de planejamento familiar.</w:t>
      </w:r>
    </w:p>
    <w:p w14:paraId="0BC98D53"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b/>
          <w:bCs/>
        </w:rPr>
        <w:t>4.2.</w:t>
      </w:r>
      <w:r w:rsidRPr="00341BBE">
        <w:rPr>
          <w:rFonts w:asciiTheme="minorHAnsi" w:hAnsiTheme="minorHAnsi" w:cstheme="minorHAnsi"/>
        </w:rPr>
        <w:t>O município de Selvíria/MS possui população estimada em 8.716 habitantes, conforme dados estatísticos e projeções demográficas disponibilizadas pelo Instituto Brasileiro de Geografia e Estatística (IBGE)</w:t>
      </w:r>
      <w:r w:rsidRPr="00341BBE">
        <w:rPr>
          <w:rStyle w:val="Refdenotaderodap"/>
          <w:rFonts w:asciiTheme="minorHAnsi" w:hAnsiTheme="minorHAnsi" w:cstheme="minorHAnsi"/>
        </w:rPr>
        <w:footnoteReference w:id="1"/>
      </w:r>
      <w:r w:rsidRPr="00341BBE">
        <w:rPr>
          <w:rFonts w:asciiTheme="minorHAnsi" w:hAnsiTheme="minorHAnsi" w:cstheme="minorHAnsi"/>
        </w:rPr>
        <w:t>. Para fins de planejamento das ações de saúde sexual e reprodutiva, estima-se que aproximadamente 2.100 mulheres se encontram em idade fértil (10 a 49 anos).</w:t>
      </w:r>
    </w:p>
    <w:p w14:paraId="4E3F6DF0"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b/>
          <w:bCs/>
        </w:rPr>
        <w:t>4.3.</w:t>
      </w:r>
      <w:r w:rsidRPr="00341BBE">
        <w:rPr>
          <w:rFonts w:asciiTheme="minorHAnsi" w:hAnsiTheme="minorHAnsi" w:cstheme="minorHAnsi"/>
        </w:rPr>
        <w:t xml:space="preserve"> Atualmente, existem 20 mulheres avaliadas e consideradas aptas pela equipe multiprofissional para realização do procedimento de laqueadura tubária, após cumprimento dos requisitos previstos na legislação vigente, incluindo acolhimento, aconselhamento, avaliação clínica e manifestação formal da vontade da usuária.</w:t>
      </w:r>
    </w:p>
    <w:p w14:paraId="72696048"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b/>
          <w:bCs/>
        </w:rPr>
        <w:t>4.4.</w:t>
      </w:r>
      <w:r w:rsidRPr="00341BBE">
        <w:rPr>
          <w:rFonts w:asciiTheme="minorHAnsi" w:hAnsiTheme="minorHAnsi" w:cstheme="minorHAnsi"/>
        </w:rPr>
        <w:t xml:space="preserve"> Além da demanda já identificada, a Secretaria Municipal de Saúde verificou demanda reprimida relacionada aos procedimentos de esterilização cirúrgica, especialmente diante da inexistência de </w:t>
      </w:r>
      <w:r w:rsidRPr="00341BBE">
        <w:rPr>
          <w:rFonts w:asciiTheme="minorHAnsi" w:hAnsiTheme="minorHAnsi" w:cstheme="minorHAnsi"/>
        </w:rPr>
        <w:lastRenderedPageBreak/>
        <w:t>estrutura hospitalar municipal apta à realização direta dos procedimentos, circunstância que exige a contratação de serviços especializados para atendimento da população usuária do SUS.</w:t>
      </w:r>
    </w:p>
    <w:p w14:paraId="4F9FB107"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b/>
          <w:bCs/>
        </w:rPr>
        <w:t>4.5.</w:t>
      </w:r>
      <w:r w:rsidRPr="00341BBE">
        <w:rPr>
          <w:rFonts w:asciiTheme="minorHAnsi" w:hAnsiTheme="minorHAnsi" w:cstheme="minorHAnsi"/>
        </w:rPr>
        <w:t xml:space="preserve"> Dessa forma, considerando:</w:t>
      </w:r>
    </w:p>
    <w:p w14:paraId="3C573196"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rPr>
        <w:t>I - a demanda reprimida já identificada pela equipe técnica da Atenção Primária à Saúde;</w:t>
      </w:r>
      <w:r w:rsidRPr="00341BBE">
        <w:rPr>
          <w:rFonts w:asciiTheme="minorHAnsi" w:hAnsiTheme="minorHAnsi" w:cstheme="minorHAnsi"/>
        </w:rPr>
        <w:br/>
        <w:t>II - a possibilidade de surgimento de novos encaminhamentos ao longo da vigência contratual;</w:t>
      </w:r>
      <w:r w:rsidRPr="00341BBE">
        <w:rPr>
          <w:rFonts w:asciiTheme="minorHAnsi" w:hAnsiTheme="minorHAnsi" w:cstheme="minorHAnsi"/>
        </w:rPr>
        <w:br/>
        <w:t>III - a necessidade de manutenção contínua das ações de planejamento familiar;</w:t>
      </w:r>
    </w:p>
    <w:p w14:paraId="78160B60"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rPr>
        <w:t>IV - o caráter eletivo, porém essencial, dos procedimentos;</w:t>
      </w:r>
    </w:p>
    <w:p w14:paraId="00BF5173"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rPr>
        <w:t>V - o acompanhamento do Ministério Público Estadual acerca da implementação de políticas públicas; e</w:t>
      </w:r>
    </w:p>
    <w:p w14:paraId="46A447B9"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rPr>
        <w:t>V - a necessidade de garantir margem operacional mínima para atendimento da população usuária, evitando desassistência durante a vigência contratual;</w:t>
      </w:r>
    </w:p>
    <w:tbl>
      <w:tblPr>
        <w:tblStyle w:val="Tabelacomgrade"/>
        <w:tblW w:w="0" w:type="auto"/>
        <w:tblLook w:val="04A0" w:firstRow="1" w:lastRow="0" w:firstColumn="1" w:lastColumn="0" w:noHBand="0" w:noVBand="1"/>
      </w:tblPr>
      <w:tblGrid>
        <w:gridCol w:w="8635"/>
      </w:tblGrid>
      <w:tr w:rsidR="00D86B9C" w:rsidRPr="00341BBE" w14:paraId="1084E7CE" w14:textId="77777777" w:rsidTr="006E7CD9">
        <w:tc>
          <w:tcPr>
            <w:tcW w:w="8635" w:type="dxa"/>
          </w:tcPr>
          <w:p w14:paraId="27605EB9"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rPr>
              <w:t>Estimou-se a contratação anual de:</w:t>
            </w:r>
          </w:p>
          <w:p w14:paraId="371EAE55"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rPr>
              <w:t>• 40 (quarenta) procedimentos de laqueadura tubária;</w:t>
            </w:r>
          </w:p>
          <w:p w14:paraId="2F12C587"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rPr>
              <w:t>• 20 (vinte) procedimentos de vasectomia.</w:t>
            </w:r>
          </w:p>
          <w:p w14:paraId="7E308CED"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rPr>
              <w:t>A estimativa de 40 procedimentos de laqueadura tubária foi definida da seguinte forma:</w:t>
            </w:r>
          </w:p>
          <w:p w14:paraId="279B6BD7"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mc:AlternateContent>
                  <mc:Choice Requires="w16se">
                    <w:rFonts w:asciiTheme="minorHAnsi" w:hAnsiTheme="minorHAnsi" w:cstheme="minorHAnsi"/>
                  </mc:Choice>
                  <mc:Fallback>
                    <w:rFonts w:ascii="Segoe UI Emoji" w:eastAsia="Segoe UI Emoji" w:hAnsi="Segoe UI Emoji" w:cs="Segoe UI Emoji"/>
                  </mc:Fallback>
                </mc:AlternateContent>
                <w:color w:val="FF0000"/>
                <w:sz w:val="28"/>
                <w:szCs w:val="28"/>
              </w:rPr>
              <mc:AlternateContent>
                <mc:Choice Requires="w16se">
                  <w16se:symEx w16se:font="Segoe UI Emoji" w16se:char="2192"/>
                </mc:Choice>
                <mc:Fallback>
                  <w:t>→</w:t>
                </mc:Fallback>
              </mc:AlternateContent>
            </w:r>
            <w:r w:rsidRPr="00341BBE">
              <w:rPr>
                <w:rFonts w:asciiTheme="minorHAnsi" w:hAnsiTheme="minorHAnsi" w:cstheme="minorHAnsi"/>
              </w:rPr>
              <w:t xml:space="preserve"> 20 procedimentos destinados ao atendimento da demanda reprimida atualmente existente, composta por mulheres já avaliadas e consideradas aptas pela equipe multiprofissional;</w:t>
            </w:r>
            <w:r w:rsidRPr="00341BBE">
              <w:rPr>
                <w:rFonts w:asciiTheme="minorHAnsi" w:hAnsiTheme="minorHAnsi" w:cstheme="minorHAnsi"/>
              </w:rPr>
              <w:br/>
            </w:r>
            <w:r w:rsidRPr="00341BBE">
              <w:rPr>
                <mc:AlternateContent>
                  <mc:Choice Requires="w16se">
                    <w:rFonts w:asciiTheme="minorHAnsi" w:hAnsiTheme="minorHAnsi" w:cstheme="minorHAnsi"/>
                  </mc:Choice>
                  <mc:Fallback>
                    <w:rFonts w:ascii="Segoe UI Emoji" w:eastAsia="Segoe UI Emoji" w:hAnsi="Segoe UI Emoji" w:cs="Segoe UI Emoji"/>
                  </mc:Fallback>
                </mc:AlternateContent>
                <w:color w:val="FF0000"/>
                <w:sz w:val="28"/>
                <w:szCs w:val="28"/>
              </w:rPr>
              <mc:AlternateContent>
                <mc:Choice Requires="w16se">
                  <w16se:symEx w16se:font="Segoe UI Emoji" w16se:char="2192"/>
                </mc:Choice>
                <mc:Fallback>
                  <w:t>→</w:t>
                </mc:Fallback>
              </mc:AlternateContent>
            </w:r>
            <w:r w:rsidRPr="00341BBE">
              <w:rPr>
                <w:rFonts w:asciiTheme="minorHAnsi" w:hAnsiTheme="minorHAnsi" w:cstheme="minorHAnsi"/>
              </w:rPr>
              <w:t xml:space="preserve"> 20 procedimentos adicionais estimados para atendimento de novos encaminhamentos durante a vigência contratual.</w:t>
            </w:r>
          </w:p>
        </w:tc>
      </w:tr>
    </w:tbl>
    <w:p w14:paraId="55BD955D"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4.6.</w:t>
      </w:r>
      <w:r w:rsidRPr="00341BBE">
        <w:rPr>
          <w:rFonts w:asciiTheme="minorHAnsi" w:hAnsiTheme="minorHAnsi" w:cstheme="minorHAnsi"/>
        </w:rPr>
        <w:t xml:space="preserve">A projeção complementar de </w:t>
      </w:r>
      <w:r w:rsidRPr="00341BBE">
        <w:rPr>
          <w:rFonts w:asciiTheme="minorHAnsi" w:hAnsiTheme="minorHAnsi" w:cstheme="minorHAnsi"/>
          <w:i/>
          <w:u w:val="single"/>
        </w:rPr>
        <w:t>20 procedimentos corresponde a aproximadamente 0,95%</w:t>
      </w:r>
      <w:r w:rsidRPr="00341BBE">
        <w:rPr>
          <w:rFonts w:asciiTheme="minorHAnsi" w:hAnsiTheme="minorHAnsi" w:cstheme="minorHAnsi"/>
          <w:u w:val="single"/>
        </w:rPr>
        <w:t xml:space="preserve"> </w:t>
      </w:r>
      <w:r w:rsidRPr="00341BBE">
        <w:rPr>
          <w:rFonts w:asciiTheme="minorHAnsi" w:hAnsiTheme="minorHAnsi" w:cstheme="minorHAnsi"/>
        </w:rPr>
        <w:t>do universo estimado de mulheres em idade fértil existentes no município, percentual considerado tecnicamente razoável e compatível com a realidade local, bem como com a necessidade de ampliação gradual do acesso aos métodos contraceptivos definitivos.</w:t>
      </w:r>
    </w:p>
    <w:p w14:paraId="6517EE38"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b/>
          <w:bCs/>
        </w:rPr>
        <w:t>4.7.</w:t>
      </w:r>
      <w:r w:rsidRPr="00341BBE">
        <w:rPr>
          <w:rFonts w:asciiTheme="minorHAnsi" w:hAnsiTheme="minorHAnsi" w:cstheme="minorHAnsi"/>
        </w:rPr>
        <w:t>A previsão das vasectomias também visa ampliar a participação masculina nas ações de planejamento familiar, promovendo corresponsabilização reprodutiva e fortalecimento das políticas públicas de saúde sexual e reprodutiva.</w:t>
      </w:r>
    </w:p>
    <w:p w14:paraId="621AC796" w14:textId="77777777" w:rsidR="00D86B9C" w:rsidRPr="00341BBE" w:rsidRDefault="00D86B9C" w:rsidP="00DF4B4C">
      <w:pPr>
        <w:pStyle w:val="isselectedend"/>
        <w:spacing w:before="120" w:beforeAutospacing="0" w:after="120" w:afterAutospacing="0" w:line="259" w:lineRule="auto"/>
        <w:jc w:val="both"/>
        <w:rPr>
          <w:rFonts w:asciiTheme="minorHAnsi" w:hAnsiTheme="minorHAnsi" w:cstheme="minorHAnsi"/>
        </w:rPr>
      </w:pPr>
      <w:r w:rsidRPr="00341BBE">
        <w:rPr>
          <w:rFonts w:asciiTheme="minorHAnsi" w:hAnsiTheme="minorHAnsi" w:cstheme="minorHAnsi"/>
          <w:b/>
          <w:bCs/>
        </w:rPr>
        <w:t>4.8.</w:t>
      </w:r>
      <w:r w:rsidRPr="00341BBE">
        <w:rPr>
          <w:rFonts w:asciiTheme="minorHAnsi" w:hAnsiTheme="minorHAnsi" w:cstheme="minorHAnsi"/>
        </w:rPr>
        <w:t xml:space="preserve"> Assim, entende-se que os quantitativos estimados demonstram compatibilidade com a demanda atualmente identificada, com a projeção de novos atendimentos durante a vigência contratual e com o princípio da anualidade do planejamento.</w:t>
      </w:r>
    </w:p>
    <w:p w14:paraId="3867BF40"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bCs/>
        </w:rPr>
      </w:pPr>
      <w:r w:rsidRPr="00341BBE">
        <w:rPr>
          <w:rFonts w:asciiTheme="minorHAnsi" w:hAnsiTheme="minorHAnsi" w:cstheme="minorHAnsi"/>
          <w:b/>
        </w:rPr>
        <w:t xml:space="preserve">5. </w:t>
      </w:r>
      <w:r w:rsidRPr="00341BBE">
        <w:rPr>
          <w:rFonts w:asciiTheme="minorHAnsi" w:hAnsiTheme="minorHAnsi" w:cstheme="minorHAnsi"/>
          <w:b/>
          <w:bCs/>
        </w:rPr>
        <w:t>ESPECIFICAÇÕES DOS SERVIÇOS</w:t>
      </w:r>
    </w:p>
    <w:p w14:paraId="7F20DA74" w14:textId="77777777" w:rsidR="00D86B9C" w:rsidRPr="00341BBE" w:rsidRDefault="00D86B9C" w:rsidP="00DF4B4C">
      <w:pPr>
        <w:spacing w:before="120" w:after="120" w:line="259" w:lineRule="auto"/>
        <w:rPr>
          <w:rFonts w:asciiTheme="minorHAnsi" w:hAnsiTheme="minorHAnsi" w:cstheme="minorHAnsi"/>
        </w:rPr>
      </w:pPr>
      <w:r w:rsidRPr="00341BBE">
        <w:rPr>
          <w:rFonts w:asciiTheme="minorHAnsi" w:hAnsiTheme="minorHAnsi" w:cstheme="minorHAnsi"/>
          <w:b/>
          <w:bCs/>
        </w:rPr>
        <w:t>5.1.</w:t>
      </w:r>
      <w:r w:rsidRPr="00341BBE">
        <w:rPr>
          <w:rFonts w:asciiTheme="minorHAnsi" w:hAnsiTheme="minorHAnsi" w:cstheme="minorHAnsi"/>
        </w:rPr>
        <w:t xml:space="preserve"> Procedimentos de Laqueadura Tubária:</w:t>
      </w:r>
    </w:p>
    <w:p w14:paraId="2A699D09" w14:textId="77777777" w:rsidR="00D86B9C" w:rsidRPr="00341BBE" w:rsidRDefault="00D86B9C" w:rsidP="00DF4B4C">
      <w:pPr>
        <w:pStyle w:val="PargrafodaLista"/>
        <w:numPr>
          <w:ilvl w:val="0"/>
          <w:numId w:val="33"/>
        </w:numPr>
        <w:spacing w:before="120" w:after="120" w:line="259" w:lineRule="auto"/>
        <w:contextualSpacing w:val="0"/>
        <w:rPr>
          <w:rFonts w:asciiTheme="minorHAnsi" w:hAnsiTheme="minorHAnsi" w:cstheme="minorHAnsi"/>
        </w:rPr>
      </w:pPr>
      <w:r w:rsidRPr="00341BBE">
        <w:rPr>
          <w:rFonts w:asciiTheme="minorHAnsi" w:hAnsiTheme="minorHAnsi" w:cstheme="minorHAnsi"/>
        </w:rPr>
        <w:t>Consulta médica;</w:t>
      </w:r>
    </w:p>
    <w:p w14:paraId="30BA36B7" w14:textId="77777777" w:rsidR="00D86B9C" w:rsidRPr="00341BBE" w:rsidRDefault="00D86B9C" w:rsidP="00DF4B4C">
      <w:pPr>
        <w:pStyle w:val="PargrafodaLista"/>
        <w:numPr>
          <w:ilvl w:val="0"/>
          <w:numId w:val="33"/>
        </w:numPr>
        <w:spacing w:before="120" w:after="120" w:line="259" w:lineRule="auto"/>
        <w:contextualSpacing w:val="0"/>
        <w:rPr>
          <w:rFonts w:asciiTheme="minorHAnsi" w:hAnsiTheme="minorHAnsi" w:cstheme="minorHAnsi"/>
        </w:rPr>
      </w:pPr>
      <w:r w:rsidRPr="00341BBE">
        <w:rPr>
          <w:rFonts w:asciiTheme="minorHAnsi" w:hAnsiTheme="minorHAnsi" w:cstheme="minorHAnsi"/>
        </w:rPr>
        <w:t>Avaliação clínica;</w:t>
      </w:r>
    </w:p>
    <w:p w14:paraId="72D1D927" w14:textId="77777777" w:rsidR="00D86B9C" w:rsidRPr="00341BBE" w:rsidRDefault="00D86B9C" w:rsidP="00DF4B4C">
      <w:pPr>
        <w:pStyle w:val="PargrafodaLista"/>
        <w:numPr>
          <w:ilvl w:val="0"/>
          <w:numId w:val="33"/>
        </w:numPr>
        <w:spacing w:before="120" w:after="120" w:line="259" w:lineRule="auto"/>
        <w:contextualSpacing w:val="0"/>
        <w:rPr>
          <w:rFonts w:asciiTheme="minorHAnsi" w:hAnsiTheme="minorHAnsi" w:cstheme="minorHAnsi"/>
        </w:rPr>
      </w:pPr>
      <w:r w:rsidRPr="00341BBE">
        <w:rPr>
          <w:rFonts w:asciiTheme="minorHAnsi" w:hAnsiTheme="minorHAnsi" w:cstheme="minorHAnsi"/>
        </w:rPr>
        <w:t>Avaliação pré-operatória;</w:t>
      </w:r>
    </w:p>
    <w:p w14:paraId="7784A2BA" w14:textId="77777777" w:rsidR="00D86B9C" w:rsidRPr="00341BBE" w:rsidRDefault="00D86B9C" w:rsidP="00DF4B4C">
      <w:pPr>
        <w:pStyle w:val="PargrafodaLista"/>
        <w:numPr>
          <w:ilvl w:val="0"/>
          <w:numId w:val="33"/>
        </w:numPr>
        <w:spacing w:before="120" w:after="120" w:line="259" w:lineRule="auto"/>
        <w:contextualSpacing w:val="0"/>
        <w:rPr>
          <w:rFonts w:asciiTheme="minorHAnsi" w:hAnsiTheme="minorHAnsi" w:cstheme="minorHAnsi"/>
        </w:rPr>
      </w:pPr>
      <w:r w:rsidRPr="00341BBE">
        <w:rPr>
          <w:rFonts w:asciiTheme="minorHAnsi" w:hAnsiTheme="minorHAnsi" w:cstheme="minorHAnsi"/>
        </w:rPr>
        <w:lastRenderedPageBreak/>
        <w:t>Avaliação anestésica;</w:t>
      </w:r>
    </w:p>
    <w:p w14:paraId="3663B9A0" w14:textId="77777777" w:rsidR="00D86B9C" w:rsidRPr="00341BBE" w:rsidRDefault="00D86B9C" w:rsidP="00DF4B4C">
      <w:pPr>
        <w:pStyle w:val="PargrafodaLista"/>
        <w:numPr>
          <w:ilvl w:val="0"/>
          <w:numId w:val="33"/>
        </w:numPr>
        <w:spacing w:before="120" w:after="120" w:line="259" w:lineRule="auto"/>
        <w:contextualSpacing w:val="0"/>
        <w:rPr>
          <w:rFonts w:asciiTheme="minorHAnsi" w:hAnsiTheme="minorHAnsi" w:cstheme="minorHAnsi"/>
        </w:rPr>
      </w:pPr>
      <w:r w:rsidRPr="00341BBE">
        <w:rPr>
          <w:rFonts w:asciiTheme="minorHAnsi" w:hAnsiTheme="minorHAnsi" w:cstheme="minorHAnsi"/>
        </w:rPr>
        <w:t>Procedimento cirúrgico;</w:t>
      </w:r>
    </w:p>
    <w:p w14:paraId="2AD4F2F0" w14:textId="77777777" w:rsidR="00D86B9C" w:rsidRPr="00341BBE" w:rsidRDefault="00D86B9C" w:rsidP="00DF4B4C">
      <w:pPr>
        <w:pStyle w:val="PargrafodaLista"/>
        <w:numPr>
          <w:ilvl w:val="0"/>
          <w:numId w:val="33"/>
        </w:numPr>
        <w:spacing w:before="120" w:after="120" w:line="259" w:lineRule="auto"/>
        <w:contextualSpacing w:val="0"/>
        <w:rPr>
          <w:rFonts w:asciiTheme="minorHAnsi" w:hAnsiTheme="minorHAnsi" w:cstheme="minorHAnsi"/>
        </w:rPr>
      </w:pPr>
      <w:r w:rsidRPr="00341BBE">
        <w:rPr>
          <w:rFonts w:asciiTheme="minorHAnsi" w:hAnsiTheme="minorHAnsi" w:cstheme="minorHAnsi"/>
        </w:rPr>
        <w:t>Recuperação pós-anestésica;</w:t>
      </w:r>
    </w:p>
    <w:p w14:paraId="4678A36D" w14:textId="77777777" w:rsidR="00D86B9C" w:rsidRPr="00341BBE" w:rsidRDefault="00D86B9C" w:rsidP="00DF4B4C">
      <w:pPr>
        <w:pStyle w:val="PargrafodaLista"/>
        <w:numPr>
          <w:ilvl w:val="0"/>
          <w:numId w:val="33"/>
        </w:numPr>
        <w:spacing w:before="120" w:after="120" w:line="259" w:lineRule="auto"/>
        <w:contextualSpacing w:val="0"/>
        <w:rPr>
          <w:rFonts w:asciiTheme="minorHAnsi" w:hAnsiTheme="minorHAnsi" w:cstheme="minorHAnsi"/>
        </w:rPr>
      </w:pPr>
      <w:r w:rsidRPr="00341BBE">
        <w:rPr>
          <w:rFonts w:asciiTheme="minorHAnsi" w:hAnsiTheme="minorHAnsi" w:cstheme="minorHAnsi"/>
        </w:rPr>
        <w:t>Acompanhamento pós-operatório;</w:t>
      </w:r>
    </w:p>
    <w:p w14:paraId="1D2255F4" w14:textId="77777777" w:rsidR="00D86B9C" w:rsidRPr="00341BBE" w:rsidRDefault="00D86B9C" w:rsidP="00DF4B4C">
      <w:pPr>
        <w:pStyle w:val="PargrafodaLista"/>
        <w:numPr>
          <w:ilvl w:val="0"/>
          <w:numId w:val="33"/>
        </w:numPr>
        <w:spacing w:before="120" w:after="120" w:line="259" w:lineRule="auto"/>
        <w:contextualSpacing w:val="0"/>
        <w:rPr>
          <w:rFonts w:asciiTheme="minorHAnsi" w:hAnsiTheme="minorHAnsi" w:cstheme="minorHAnsi"/>
        </w:rPr>
      </w:pPr>
      <w:r w:rsidRPr="00341BBE">
        <w:rPr>
          <w:rFonts w:asciiTheme="minorHAnsi" w:hAnsiTheme="minorHAnsi" w:cstheme="minorHAnsi"/>
        </w:rPr>
        <w:t>Emissão de prontuários e relatórios.</w:t>
      </w:r>
    </w:p>
    <w:p w14:paraId="494844D0" w14:textId="77777777" w:rsidR="00D86B9C" w:rsidRPr="00341BBE" w:rsidRDefault="00D86B9C" w:rsidP="00DF4B4C">
      <w:pPr>
        <w:spacing w:before="120" w:after="120" w:line="259" w:lineRule="auto"/>
        <w:rPr>
          <w:rFonts w:asciiTheme="minorHAnsi" w:hAnsiTheme="minorHAnsi" w:cstheme="minorHAnsi"/>
          <w:b/>
        </w:rPr>
      </w:pPr>
      <w:r w:rsidRPr="00341BBE">
        <w:rPr>
          <w:rFonts w:asciiTheme="minorHAnsi" w:hAnsiTheme="minorHAnsi" w:cstheme="minorHAnsi"/>
          <w:b/>
          <w:bCs/>
        </w:rPr>
        <w:t>5.2.</w:t>
      </w:r>
      <w:r w:rsidRPr="00341BBE">
        <w:rPr>
          <w:rFonts w:asciiTheme="minorHAnsi" w:hAnsiTheme="minorHAnsi" w:cstheme="minorHAnsi"/>
          <w:b/>
        </w:rPr>
        <w:t xml:space="preserve"> Procedimentos de Vasectomia:</w:t>
      </w:r>
    </w:p>
    <w:p w14:paraId="7484AADD" w14:textId="77777777" w:rsidR="00D86B9C" w:rsidRPr="00341BBE" w:rsidRDefault="00D86B9C" w:rsidP="00DF4B4C">
      <w:pPr>
        <w:pStyle w:val="PargrafodaLista"/>
        <w:numPr>
          <w:ilvl w:val="0"/>
          <w:numId w:val="34"/>
        </w:numPr>
        <w:spacing w:before="120" w:after="120" w:line="259" w:lineRule="auto"/>
        <w:contextualSpacing w:val="0"/>
        <w:rPr>
          <w:rFonts w:asciiTheme="minorHAnsi" w:hAnsiTheme="minorHAnsi" w:cstheme="minorHAnsi"/>
        </w:rPr>
      </w:pPr>
      <w:r w:rsidRPr="00341BBE">
        <w:rPr>
          <w:rFonts w:asciiTheme="minorHAnsi" w:hAnsiTheme="minorHAnsi" w:cstheme="minorHAnsi"/>
        </w:rPr>
        <w:t>Consulta médica;</w:t>
      </w:r>
    </w:p>
    <w:p w14:paraId="209BCF2E" w14:textId="77777777" w:rsidR="00D86B9C" w:rsidRPr="00341BBE" w:rsidRDefault="00D86B9C" w:rsidP="00DF4B4C">
      <w:pPr>
        <w:pStyle w:val="PargrafodaLista"/>
        <w:numPr>
          <w:ilvl w:val="0"/>
          <w:numId w:val="34"/>
        </w:numPr>
        <w:spacing w:before="120" w:after="120" w:line="259" w:lineRule="auto"/>
        <w:contextualSpacing w:val="0"/>
        <w:rPr>
          <w:rFonts w:asciiTheme="minorHAnsi" w:hAnsiTheme="minorHAnsi" w:cstheme="minorHAnsi"/>
        </w:rPr>
      </w:pPr>
      <w:r w:rsidRPr="00341BBE">
        <w:rPr>
          <w:rFonts w:asciiTheme="minorHAnsi" w:hAnsiTheme="minorHAnsi" w:cstheme="minorHAnsi"/>
        </w:rPr>
        <w:t>Avaliação clínica;</w:t>
      </w:r>
    </w:p>
    <w:p w14:paraId="1467EAF6" w14:textId="77777777" w:rsidR="00D86B9C" w:rsidRPr="00341BBE" w:rsidRDefault="00D86B9C" w:rsidP="00DF4B4C">
      <w:pPr>
        <w:pStyle w:val="PargrafodaLista"/>
        <w:numPr>
          <w:ilvl w:val="0"/>
          <w:numId w:val="34"/>
        </w:numPr>
        <w:spacing w:before="120" w:after="120" w:line="259" w:lineRule="auto"/>
        <w:contextualSpacing w:val="0"/>
        <w:rPr>
          <w:rFonts w:asciiTheme="minorHAnsi" w:hAnsiTheme="minorHAnsi" w:cstheme="minorHAnsi"/>
        </w:rPr>
      </w:pPr>
      <w:r w:rsidRPr="00341BBE">
        <w:rPr>
          <w:rFonts w:asciiTheme="minorHAnsi" w:hAnsiTheme="minorHAnsi" w:cstheme="minorHAnsi"/>
        </w:rPr>
        <w:t>Procedimento cirúrgico;</w:t>
      </w:r>
    </w:p>
    <w:p w14:paraId="71AD8B46" w14:textId="77777777" w:rsidR="00D86B9C" w:rsidRPr="00341BBE" w:rsidRDefault="00D86B9C" w:rsidP="00DF4B4C">
      <w:pPr>
        <w:pStyle w:val="PargrafodaLista"/>
        <w:numPr>
          <w:ilvl w:val="0"/>
          <w:numId w:val="34"/>
        </w:numPr>
        <w:spacing w:before="120" w:after="120" w:line="259" w:lineRule="auto"/>
        <w:contextualSpacing w:val="0"/>
        <w:rPr>
          <w:rFonts w:asciiTheme="minorHAnsi" w:hAnsiTheme="minorHAnsi" w:cstheme="minorHAnsi"/>
        </w:rPr>
      </w:pPr>
      <w:r w:rsidRPr="00341BBE">
        <w:rPr>
          <w:rFonts w:asciiTheme="minorHAnsi" w:hAnsiTheme="minorHAnsi" w:cstheme="minorHAnsi"/>
        </w:rPr>
        <w:t>Assistência anestésica quando necessária;</w:t>
      </w:r>
    </w:p>
    <w:p w14:paraId="29C4E734" w14:textId="77777777" w:rsidR="00D86B9C" w:rsidRPr="000E27AE" w:rsidRDefault="00D86B9C" w:rsidP="00DF4B4C">
      <w:pPr>
        <w:pStyle w:val="PargrafodaLista"/>
        <w:numPr>
          <w:ilvl w:val="0"/>
          <w:numId w:val="34"/>
        </w:numPr>
        <w:spacing w:before="120" w:after="120" w:line="259" w:lineRule="auto"/>
        <w:contextualSpacing w:val="0"/>
        <w:rPr>
          <w:rFonts w:asciiTheme="minorHAnsi" w:hAnsiTheme="minorHAnsi" w:cstheme="minorHAnsi"/>
        </w:rPr>
      </w:pPr>
      <w:r w:rsidRPr="000E27AE">
        <w:rPr>
          <w:rFonts w:asciiTheme="minorHAnsi" w:hAnsiTheme="minorHAnsi" w:cstheme="minorHAnsi"/>
        </w:rPr>
        <w:t xml:space="preserve">Acompanhamento pós-operatório </w:t>
      </w:r>
    </w:p>
    <w:p w14:paraId="01E68997" w14:textId="77777777" w:rsidR="00D86B9C" w:rsidRDefault="00D86B9C" w:rsidP="00DF4B4C">
      <w:pPr>
        <w:pStyle w:val="PargrafodaLista"/>
        <w:numPr>
          <w:ilvl w:val="0"/>
          <w:numId w:val="34"/>
        </w:numPr>
        <w:spacing w:before="120" w:after="120" w:line="259" w:lineRule="auto"/>
        <w:contextualSpacing w:val="0"/>
        <w:rPr>
          <w:rFonts w:asciiTheme="minorHAnsi" w:hAnsiTheme="minorHAnsi" w:cstheme="minorHAnsi"/>
        </w:rPr>
      </w:pPr>
      <w:r w:rsidRPr="00341BBE">
        <w:rPr>
          <w:rFonts w:asciiTheme="minorHAnsi" w:hAnsiTheme="minorHAnsi" w:cstheme="minorHAnsi"/>
        </w:rPr>
        <w:t>Emissão de prontuários e relatórios.</w:t>
      </w:r>
    </w:p>
    <w:p w14:paraId="04391537" w14:textId="77777777" w:rsidR="00D86B9C" w:rsidRPr="00341BBE" w:rsidRDefault="00D86B9C" w:rsidP="00DF4B4C">
      <w:pPr>
        <w:spacing w:before="120" w:after="120" w:line="259" w:lineRule="auto"/>
        <w:rPr>
          <w:rFonts w:asciiTheme="minorHAnsi" w:hAnsiTheme="minorHAnsi" w:cstheme="minorHAnsi"/>
          <w:b/>
        </w:rPr>
      </w:pPr>
      <w:r w:rsidRPr="00341BBE">
        <w:rPr>
          <w:rFonts w:asciiTheme="minorHAnsi" w:hAnsiTheme="minorHAnsi" w:cstheme="minorHAnsi"/>
          <w:b/>
        </w:rPr>
        <w:t>5.3. Das Intercorrências, Urgências e Emergências Hospitalares</w:t>
      </w:r>
    </w:p>
    <w:p w14:paraId="1CEF8AAB"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A contratada será integralmente responsável pela assistência ao paciente durante a realização dos procedimentos cirúrgicos e período de recuperação pós-operatória, devendo garantir suporte técnico, estrutural e assistencial adequado para atendimento de eventuais intercorrências clínicas, cirúrgicas, anestésicas ou hospitalares.</w:t>
      </w:r>
    </w:p>
    <w:p w14:paraId="2CA7889F"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Em caso de urgência ou emergência decorrente dos procedimentos realizados, caberá exclusivamente à contratada:</w:t>
      </w:r>
    </w:p>
    <w:p w14:paraId="3231036F" w14:textId="77777777" w:rsidR="00D86B9C" w:rsidRPr="00E10B07" w:rsidRDefault="00D86B9C" w:rsidP="00DF4B4C">
      <w:pPr>
        <w:pStyle w:val="PargrafodaLista"/>
        <w:numPr>
          <w:ilvl w:val="0"/>
          <w:numId w:val="37"/>
        </w:numPr>
        <w:spacing w:before="120" w:after="120" w:line="259" w:lineRule="auto"/>
        <w:jc w:val="both"/>
        <w:rPr>
          <w:rFonts w:asciiTheme="minorHAnsi" w:hAnsiTheme="minorHAnsi" w:cstheme="minorHAnsi"/>
          <w:sz w:val="23"/>
          <w:szCs w:val="23"/>
        </w:rPr>
      </w:pPr>
      <w:r w:rsidRPr="00E10B07">
        <w:rPr>
          <w:rFonts w:asciiTheme="minorHAnsi" w:hAnsiTheme="minorHAnsi" w:cstheme="minorHAnsi"/>
          <w:sz w:val="23"/>
          <w:szCs w:val="23"/>
        </w:rPr>
        <w:t>Prestar atendimento imediato e integral ao paciente;</w:t>
      </w:r>
    </w:p>
    <w:p w14:paraId="1D5D75FB" w14:textId="77777777" w:rsidR="00D86B9C" w:rsidRPr="00E10B07" w:rsidRDefault="00D86B9C" w:rsidP="00DF4B4C">
      <w:pPr>
        <w:pStyle w:val="PargrafodaLista"/>
        <w:numPr>
          <w:ilvl w:val="0"/>
          <w:numId w:val="37"/>
        </w:numPr>
        <w:spacing w:before="120" w:after="120" w:line="259" w:lineRule="auto"/>
        <w:jc w:val="both"/>
        <w:rPr>
          <w:rFonts w:asciiTheme="minorHAnsi" w:hAnsiTheme="minorHAnsi" w:cstheme="minorHAnsi"/>
          <w:sz w:val="23"/>
          <w:szCs w:val="23"/>
        </w:rPr>
      </w:pPr>
      <w:r w:rsidRPr="00E10B07">
        <w:rPr>
          <w:rFonts w:asciiTheme="minorHAnsi" w:hAnsiTheme="minorHAnsi" w:cstheme="minorHAnsi"/>
          <w:sz w:val="23"/>
          <w:szCs w:val="23"/>
        </w:rPr>
        <w:t>Disponibilizar equipe multiprofissional necessária;</w:t>
      </w:r>
    </w:p>
    <w:p w14:paraId="2583E64E" w14:textId="77777777" w:rsidR="00D86B9C" w:rsidRPr="00E10B07" w:rsidRDefault="00D86B9C" w:rsidP="00DF4B4C">
      <w:pPr>
        <w:pStyle w:val="PargrafodaLista"/>
        <w:numPr>
          <w:ilvl w:val="0"/>
          <w:numId w:val="37"/>
        </w:numPr>
        <w:spacing w:before="120" w:after="120" w:line="259" w:lineRule="auto"/>
        <w:jc w:val="both"/>
        <w:rPr>
          <w:rFonts w:asciiTheme="minorHAnsi" w:hAnsiTheme="minorHAnsi" w:cstheme="minorHAnsi"/>
          <w:sz w:val="23"/>
          <w:szCs w:val="23"/>
        </w:rPr>
      </w:pPr>
      <w:r w:rsidRPr="00E10B07">
        <w:rPr>
          <w:rFonts w:asciiTheme="minorHAnsi" w:hAnsiTheme="minorHAnsi" w:cstheme="minorHAnsi"/>
          <w:sz w:val="23"/>
          <w:szCs w:val="23"/>
        </w:rPr>
        <w:t>Garantir estabilização clínica do paciente;</w:t>
      </w:r>
    </w:p>
    <w:p w14:paraId="5026FE70" w14:textId="77777777" w:rsidR="00D86B9C" w:rsidRPr="00E10B07" w:rsidRDefault="00D86B9C" w:rsidP="00DF4B4C">
      <w:pPr>
        <w:pStyle w:val="PargrafodaLista"/>
        <w:numPr>
          <w:ilvl w:val="0"/>
          <w:numId w:val="37"/>
        </w:numPr>
        <w:spacing w:before="120" w:after="120" w:line="259" w:lineRule="auto"/>
        <w:jc w:val="both"/>
        <w:rPr>
          <w:rFonts w:asciiTheme="minorHAnsi" w:hAnsiTheme="minorHAnsi" w:cstheme="minorHAnsi"/>
          <w:sz w:val="23"/>
          <w:szCs w:val="23"/>
        </w:rPr>
      </w:pPr>
      <w:r w:rsidRPr="00E10B07">
        <w:rPr>
          <w:rFonts w:asciiTheme="minorHAnsi" w:hAnsiTheme="minorHAnsi" w:cstheme="minorHAnsi"/>
          <w:sz w:val="23"/>
          <w:szCs w:val="23"/>
        </w:rPr>
        <w:t>Providenciar avaliação médica especializada quando necessária;</w:t>
      </w:r>
    </w:p>
    <w:p w14:paraId="02FBE472" w14:textId="77777777" w:rsidR="00D86B9C" w:rsidRPr="00E10B07" w:rsidRDefault="00D86B9C" w:rsidP="00DF4B4C">
      <w:pPr>
        <w:pStyle w:val="PargrafodaLista"/>
        <w:numPr>
          <w:ilvl w:val="0"/>
          <w:numId w:val="37"/>
        </w:numPr>
        <w:spacing w:before="120" w:after="120" w:line="259" w:lineRule="auto"/>
        <w:jc w:val="both"/>
        <w:rPr>
          <w:rFonts w:asciiTheme="minorHAnsi" w:hAnsiTheme="minorHAnsi" w:cstheme="minorHAnsi"/>
          <w:sz w:val="23"/>
          <w:szCs w:val="23"/>
        </w:rPr>
      </w:pPr>
      <w:r w:rsidRPr="00E10B07">
        <w:rPr>
          <w:rFonts w:asciiTheme="minorHAnsi" w:hAnsiTheme="minorHAnsi" w:cstheme="minorHAnsi"/>
          <w:sz w:val="23"/>
          <w:szCs w:val="23"/>
        </w:rPr>
        <w:t>Organizar e realizar a regulação de vaga hospitalar junto à Central de Regulação competente ou unidade de referência;</w:t>
      </w:r>
    </w:p>
    <w:p w14:paraId="1477ABCE" w14:textId="77777777" w:rsidR="00D86B9C" w:rsidRPr="00E10B07" w:rsidRDefault="00D86B9C" w:rsidP="00DF4B4C">
      <w:pPr>
        <w:pStyle w:val="PargrafodaLista"/>
        <w:numPr>
          <w:ilvl w:val="0"/>
          <w:numId w:val="37"/>
        </w:numPr>
        <w:spacing w:before="120" w:after="120" w:line="259" w:lineRule="auto"/>
        <w:jc w:val="both"/>
        <w:rPr>
          <w:rFonts w:asciiTheme="minorHAnsi" w:hAnsiTheme="minorHAnsi" w:cstheme="minorHAnsi"/>
          <w:sz w:val="23"/>
          <w:szCs w:val="23"/>
        </w:rPr>
      </w:pPr>
      <w:r w:rsidRPr="00E10B07">
        <w:rPr>
          <w:rFonts w:asciiTheme="minorHAnsi" w:hAnsiTheme="minorHAnsi" w:cstheme="minorHAnsi"/>
          <w:sz w:val="23"/>
          <w:szCs w:val="23"/>
        </w:rPr>
        <w:t>Providenciar, quando necessário, a transferência do paciente para unidade hospitalar de maior complexidade;</w:t>
      </w:r>
    </w:p>
    <w:p w14:paraId="4E06AEC4" w14:textId="77777777" w:rsidR="00D86B9C" w:rsidRPr="00E10B07" w:rsidRDefault="00D86B9C" w:rsidP="00DF4B4C">
      <w:pPr>
        <w:pStyle w:val="PargrafodaLista"/>
        <w:numPr>
          <w:ilvl w:val="0"/>
          <w:numId w:val="37"/>
        </w:numPr>
        <w:spacing w:before="120" w:after="120" w:line="259" w:lineRule="auto"/>
        <w:jc w:val="both"/>
        <w:rPr>
          <w:rFonts w:asciiTheme="minorHAnsi" w:hAnsiTheme="minorHAnsi" w:cstheme="minorHAnsi"/>
          <w:sz w:val="23"/>
          <w:szCs w:val="23"/>
        </w:rPr>
      </w:pPr>
      <w:r w:rsidRPr="00E10B07">
        <w:rPr>
          <w:rFonts w:asciiTheme="minorHAnsi" w:hAnsiTheme="minorHAnsi" w:cstheme="minorHAnsi"/>
          <w:sz w:val="23"/>
          <w:szCs w:val="23"/>
        </w:rPr>
        <w:t>Disponibilizar transporte adequado compatível com o quadro clínico do paciente, incluindo ambulância de suporte básico ou avançado, conforme indicação médica;</w:t>
      </w:r>
    </w:p>
    <w:p w14:paraId="716B7722" w14:textId="77777777" w:rsidR="00D86B9C" w:rsidRPr="00E10B07" w:rsidRDefault="00D86B9C" w:rsidP="00DF4B4C">
      <w:pPr>
        <w:pStyle w:val="PargrafodaLista"/>
        <w:numPr>
          <w:ilvl w:val="0"/>
          <w:numId w:val="37"/>
        </w:numPr>
        <w:spacing w:before="120" w:after="120" w:line="259" w:lineRule="auto"/>
        <w:jc w:val="both"/>
        <w:rPr>
          <w:rFonts w:asciiTheme="minorHAnsi" w:hAnsiTheme="minorHAnsi" w:cstheme="minorHAnsi"/>
          <w:sz w:val="23"/>
          <w:szCs w:val="23"/>
        </w:rPr>
      </w:pPr>
      <w:r w:rsidRPr="00E10B07">
        <w:rPr>
          <w:rFonts w:asciiTheme="minorHAnsi" w:hAnsiTheme="minorHAnsi" w:cstheme="minorHAnsi"/>
          <w:sz w:val="23"/>
          <w:szCs w:val="23"/>
        </w:rPr>
        <w:t>Responsabilizar-se pelos custos decorrentes da assistência emergencial e eventual transferência relacionada ao procedimento realizado.</w:t>
      </w:r>
    </w:p>
    <w:p w14:paraId="42C63CB3"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A ocorrência de intercorrências deverá ser comunicada imediatamente à Secretaria Municipal de Saúde de Selvíria mediante relatório circunstanciado.</w:t>
      </w:r>
    </w:p>
    <w:p w14:paraId="4A1387DA"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bCs/>
        </w:rPr>
      </w:pPr>
      <w:r w:rsidRPr="00341BBE">
        <w:rPr>
          <w:rFonts w:asciiTheme="minorHAnsi" w:hAnsiTheme="minorHAnsi" w:cstheme="minorHAnsi"/>
          <w:b/>
        </w:rPr>
        <w:t xml:space="preserve">6. </w:t>
      </w:r>
      <w:r w:rsidRPr="00341BBE">
        <w:rPr>
          <w:rFonts w:asciiTheme="minorHAnsi" w:hAnsiTheme="minorHAnsi" w:cstheme="minorHAnsi"/>
          <w:b/>
          <w:bCs/>
        </w:rPr>
        <w:t>DO FLUXO ASSISTENCIAL E ENCAMINHAMENTO DOS PACIENTES</w:t>
      </w:r>
    </w:p>
    <w:p w14:paraId="6A4F9474" w14:textId="77777777" w:rsidR="00D86B9C" w:rsidRPr="00341BBE" w:rsidRDefault="00D86B9C" w:rsidP="00DF4B4C">
      <w:pPr>
        <w:widowControl w:val="0"/>
        <w:suppressAutoHyphens/>
        <w:autoSpaceDN w:val="0"/>
        <w:spacing w:before="120" w:after="120" w:line="259" w:lineRule="auto"/>
        <w:jc w:val="both"/>
        <w:textAlignment w:val="baseline"/>
        <w:rPr>
          <w:rFonts w:asciiTheme="minorHAnsi" w:eastAsiaTheme="minorHAnsi" w:hAnsiTheme="minorHAnsi" w:cstheme="minorHAnsi"/>
          <w:kern w:val="2"/>
          <w:lang w:eastAsia="en-US"/>
          <w14:ligatures w14:val="standardContextual"/>
        </w:rPr>
      </w:pPr>
      <w:r w:rsidRPr="00341BBE">
        <w:rPr>
          <w:rFonts w:asciiTheme="minorHAnsi" w:eastAsiaTheme="minorHAnsi" w:hAnsiTheme="minorHAnsi" w:cstheme="minorHAnsi"/>
          <w:kern w:val="2"/>
          <w:lang w:eastAsia="en-US"/>
          <w14:ligatures w14:val="standardContextual"/>
        </w:rPr>
        <w:t xml:space="preserve"> A empresa contratada deverá disponibilizar equipe multidisciplinar e infraestrutura para a execução das seguintes etapas:  </w:t>
      </w:r>
    </w:p>
    <w:p w14:paraId="09FF1351" w14:textId="77777777" w:rsidR="00D86B9C" w:rsidRPr="00341BBE" w:rsidRDefault="00D86B9C" w:rsidP="00DF4B4C">
      <w:pPr>
        <w:spacing w:before="120" w:after="120" w:line="259" w:lineRule="auto"/>
        <w:rPr>
          <w:rFonts w:asciiTheme="minorHAnsi" w:hAnsiTheme="minorHAnsi" w:cstheme="minorHAnsi"/>
        </w:rPr>
      </w:pPr>
      <w:r w:rsidRPr="00341BBE">
        <w:rPr>
          <w:rFonts w:asciiTheme="minorHAnsi" w:hAnsiTheme="minorHAnsi" w:cstheme="minorHAnsi"/>
          <w:b/>
          <w:bCs/>
        </w:rPr>
        <w:t>6.1.</w:t>
      </w:r>
      <w:r w:rsidRPr="00341BBE">
        <w:rPr>
          <w:rFonts w:asciiTheme="minorHAnsi" w:hAnsiTheme="minorHAnsi" w:cstheme="minorHAnsi"/>
        </w:rPr>
        <w:t xml:space="preserve"> Os usuários interessados nos procedimentos deverão ser acompanhados pela rede municipal de saúde através das equipes da Atenção Primária.</w:t>
      </w:r>
    </w:p>
    <w:p w14:paraId="1994B07E" w14:textId="77777777" w:rsidR="00D86B9C" w:rsidRPr="00341BBE" w:rsidRDefault="00D86B9C" w:rsidP="00DF4B4C">
      <w:pPr>
        <w:spacing w:before="120" w:after="120" w:line="259" w:lineRule="auto"/>
        <w:rPr>
          <w:rFonts w:asciiTheme="minorHAnsi" w:hAnsiTheme="minorHAnsi" w:cstheme="minorHAnsi"/>
        </w:rPr>
      </w:pPr>
      <w:r w:rsidRPr="00341BBE">
        <w:rPr>
          <w:rFonts w:asciiTheme="minorHAnsi" w:eastAsiaTheme="minorHAnsi" w:hAnsiTheme="minorHAnsi" w:cstheme="minorHAnsi"/>
          <w:b/>
          <w:bCs/>
          <w:kern w:val="2"/>
          <w:lang w:eastAsia="en-US"/>
          <w14:ligatures w14:val="standardContextual"/>
        </w:rPr>
        <w:lastRenderedPageBreak/>
        <w:t>6.2.</w:t>
      </w:r>
      <w:r w:rsidRPr="00341BBE">
        <w:rPr>
          <w:rFonts w:asciiTheme="minorHAnsi" w:hAnsiTheme="minorHAnsi" w:cstheme="minorHAnsi"/>
        </w:rPr>
        <w:t xml:space="preserve"> O encaminhamento somente ocorrerá após:</w:t>
      </w:r>
    </w:p>
    <w:p w14:paraId="78438FBC"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Manifestação voluntária do usuário;</w:t>
      </w:r>
    </w:p>
    <w:p w14:paraId="52EE27D1"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Participação nas ações de Planejamento Familiar;</w:t>
      </w:r>
    </w:p>
    <w:p w14:paraId="157A54F8"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Aconselhamento multiprofissional;</w:t>
      </w:r>
    </w:p>
    <w:p w14:paraId="111A71FB"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Avaliação clínica;</w:t>
      </w:r>
    </w:p>
    <w:p w14:paraId="3E937364"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Avaliação social quando necessária;</w:t>
      </w:r>
    </w:p>
    <w:p w14:paraId="39BE8890"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Cumprimento dos critérios legais;</w:t>
      </w:r>
    </w:p>
    <w:p w14:paraId="5D89CFDB"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Assinatura dos documentos obrigatórios;</w:t>
      </w:r>
    </w:p>
    <w:p w14:paraId="0AF7F2B5"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Respeito aos prazos previstos em legislação;</w:t>
      </w:r>
    </w:p>
    <w:p w14:paraId="6526BDAD" w14:textId="77777777" w:rsidR="00D86B9C" w:rsidRPr="00341BBE" w:rsidRDefault="00D86B9C" w:rsidP="00DF4B4C">
      <w:pPr>
        <w:pStyle w:val="PargrafodaLista"/>
        <w:numPr>
          <w:ilvl w:val="0"/>
          <w:numId w:val="35"/>
        </w:numPr>
        <w:spacing w:before="120" w:after="120" w:line="259" w:lineRule="auto"/>
        <w:ind w:left="426"/>
        <w:contextualSpacing w:val="0"/>
        <w:rPr>
          <w:rFonts w:asciiTheme="minorHAnsi" w:hAnsiTheme="minorHAnsi" w:cstheme="minorHAnsi"/>
          <w:sz w:val="24"/>
          <w:szCs w:val="24"/>
        </w:rPr>
      </w:pPr>
      <w:r w:rsidRPr="00341BBE">
        <w:rPr>
          <w:rFonts w:asciiTheme="minorHAnsi" w:hAnsiTheme="minorHAnsi" w:cstheme="minorHAnsi"/>
          <w:sz w:val="24"/>
          <w:szCs w:val="24"/>
        </w:rPr>
        <w:t>Emissão de autorização da Secretaria Municipal de Saúde.</w:t>
      </w:r>
    </w:p>
    <w:p w14:paraId="1A479155" w14:textId="77777777" w:rsidR="00D86B9C" w:rsidRPr="00341BBE" w:rsidRDefault="00D86B9C" w:rsidP="00DF4B4C">
      <w:pPr>
        <w:spacing w:before="120" w:after="120" w:line="259" w:lineRule="auto"/>
        <w:rPr>
          <w:rFonts w:asciiTheme="minorHAnsi" w:eastAsia="Calibri" w:hAnsiTheme="minorHAnsi" w:cstheme="minorHAnsi"/>
          <w:kern w:val="2"/>
          <w:lang w:eastAsia="en-US"/>
          <w14:ligatures w14:val="standardContextual"/>
        </w:rPr>
      </w:pPr>
      <w:r w:rsidRPr="00341BBE">
        <w:rPr>
          <w:rFonts w:asciiTheme="minorHAnsi" w:eastAsia="Calibri" w:hAnsiTheme="minorHAnsi" w:cstheme="minorHAnsi"/>
          <w:b/>
          <w:bCs/>
          <w:kern w:val="2"/>
          <w:lang w:eastAsia="en-US"/>
          <w14:ligatures w14:val="standardContextual"/>
        </w:rPr>
        <w:t>6.3.</w:t>
      </w:r>
      <w:r w:rsidRPr="00341BBE">
        <w:rPr>
          <w:rFonts w:asciiTheme="minorHAnsi" w:eastAsia="Calibri" w:hAnsiTheme="minorHAnsi" w:cstheme="minorHAnsi"/>
          <w:kern w:val="2"/>
          <w:lang w:eastAsia="en-US"/>
          <w14:ligatures w14:val="standardContextual"/>
        </w:rPr>
        <w:t xml:space="preserve"> Os pacientes serão encaminhados pela Central Municipal de Regulação ou setor competente da Secretaria Municipal de Saúde.</w:t>
      </w:r>
    </w:p>
    <w:p w14:paraId="469F2A8B"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color w:val="000000"/>
        </w:rPr>
      </w:pPr>
      <w:r w:rsidRPr="00341BBE">
        <w:rPr>
          <w:rFonts w:asciiTheme="minorHAnsi" w:hAnsiTheme="minorHAnsi" w:cstheme="minorHAnsi"/>
          <w:b/>
          <w:color w:val="000000"/>
        </w:rPr>
        <w:t>7. DO LOCAL DE EXECUÇÃO</w:t>
      </w:r>
    </w:p>
    <w:p w14:paraId="632FE6F8" w14:textId="77777777" w:rsidR="00D86B9C" w:rsidRPr="00335292" w:rsidRDefault="00D86B9C" w:rsidP="00DF4B4C">
      <w:pPr>
        <w:spacing w:before="120" w:after="120" w:line="259" w:lineRule="auto"/>
        <w:jc w:val="both"/>
        <w:rPr>
          <w:rFonts w:asciiTheme="minorHAnsi" w:hAnsiTheme="minorHAnsi" w:cstheme="minorHAnsi"/>
        </w:rPr>
      </w:pPr>
      <w:r w:rsidRPr="00335292">
        <w:rPr>
          <w:rFonts w:asciiTheme="minorHAnsi" w:hAnsiTheme="minorHAnsi" w:cstheme="minorHAnsi"/>
          <w:b/>
          <w:bCs/>
        </w:rPr>
        <w:t>7.1.</w:t>
      </w:r>
      <w:r w:rsidRPr="00335292">
        <w:rPr>
          <w:rFonts w:asciiTheme="minorHAnsi" w:hAnsiTheme="minorHAnsi" w:cstheme="minorHAnsi"/>
        </w:rPr>
        <w:t xml:space="preserve"> Os procedimentos deverão ser realizados em unidade hospitalar disponibilizada pela contratada, devidamente regularizada junto aos órgãos competentes e com Cadastro Nacional de Estabelecimentos de Saúde (CNES) ativo e compatível com a execução dos serviços contratados.</w:t>
      </w:r>
    </w:p>
    <w:p w14:paraId="3FBC9515" w14:textId="77777777" w:rsidR="00D86B9C" w:rsidRPr="000E27AE" w:rsidRDefault="00D86B9C" w:rsidP="00DF4B4C">
      <w:pPr>
        <w:spacing w:before="120" w:after="120" w:line="259" w:lineRule="auto"/>
        <w:jc w:val="both"/>
        <w:rPr>
          <w:rFonts w:asciiTheme="minorHAnsi" w:hAnsiTheme="minorHAnsi" w:cstheme="minorHAnsi"/>
        </w:rPr>
      </w:pPr>
      <w:r w:rsidRPr="000E27AE">
        <w:rPr>
          <w:rFonts w:asciiTheme="minorHAnsi" w:hAnsiTheme="minorHAnsi" w:cstheme="minorHAnsi"/>
          <w:b/>
          <w:bCs/>
        </w:rPr>
        <w:t xml:space="preserve">7.2. </w:t>
      </w:r>
      <w:r w:rsidRPr="000E27AE">
        <w:rPr>
          <w:rFonts w:asciiTheme="minorHAnsi" w:hAnsiTheme="minorHAnsi" w:cstheme="minorHAnsi"/>
        </w:rPr>
        <w:t>A unidade hospitalar destinada à execução dos procedimentos deverá estar localizada em raio máximo de até 100 km do Município de Selvíria, condição a ser comprovada pela licitante vencedora previamente à assinatura do contrato.</w:t>
      </w:r>
    </w:p>
    <w:p w14:paraId="40B00A11" w14:textId="77777777" w:rsidR="00D86B9C" w:rsidRPr="000E27AE" w:rsidRDefault="00D86B9C" w:rsidP="00DF4B4C">
      <w:pPr>
        <w:pStyle w:val="isselectedend"/>
        <w:spacing w:before="120" w:beforeAutospacing="0" w:after="120" w:afterAutospacing="0" w:line="259" w:lineRule="auto"/>
        <w:jc w:val="both"/>
        <w:rPr>
          <w:rFonts w:asciiTheme="minorHAnsi" w:hAnsiTheme="minorHAnsi" w:cstheme="minorHAnsi"/>
          <w:b/>
          <w:u w:val="single"/>
        </w:rPr>
      </w:pPr>
      <w:r w:rsidRPr="000E27AE">
        <w:rPr>
          <w:rFonts w:asciiTheme="minorHAnsi" w:hAnsiTheme="minorHAnsi" w:cstheme="minorHAnsi"/>
          <w:b/>
          <w:u w:val="single"/>
        </w:rPr>
        <w:t>7.2.1. Justificativa da Limitação Geográfica</w:t>
      </w:r>
    </w:p>
    <w:p w14:paraId="3C7EF3EF" w14:textId="77777777" w:rsidR="00D86B9C" w:rsidRPr="000E27AE" w:rsidRDefault="00D86B9C" w:rsidP="00DF4B4C">
      <w:pPr>
        <w:pStyle w:val="isselectedend"/>
        <w:spacing w:before="120" w:beforeAutospacing="0" w:after="120" w:afterAutospacing="0" w:line="259" w:lineRule="auto"/>
        <w:jc w:val="both"/>
        <w:rPr>
          <w:rFonts w:asciiTheme="minorHAnsi" w:hAnsiTheme="minorHAnsi" w:cstheme="minorHAnsi"/>
        </w:rPr>
      </w:pPr>
      <w:r w:rsidRPr="000E27AE">
        <w:rPr>
          <w:rFonts w:asciiTheme="minorHAnsi" w:hAnsiTheme="minorHAnsi" w:cstheme="minorHAnsi"/>
        </w:rPr>
        <w:t>A exigência de que a unidade hospitalar responsável pela execução dos procedimentos esteja localizada em raio máximo de até 100 km do Município de Selvíria/MS possui natureza estritamente assistencial e decorre das particularidades do objeto contratado, não se destinando a restringir a competitividade do certame.</w:t>
      </w:r>
    </w:p>
    <w:p w14:paraId="6D60F5C8" w14:textId="77777777" w:rsidR="00D86B9C" w:rsidRPr="000E27AE" w:rsidRDefault="00D86B9C" w:rsidP="00DF4B4C">
      <w:pPr>
        <w:pStyle w:val="isselectedend"/>
        <w:spacing w:before="120" w:beforeAutospacing="0" w:after="120" w:afterAutospacing="0" w:line="259" w:lineRule="auto"/>
        <w:jc w:val="both"/>
        <w:rPr>
          <w:rFonts w:asciiTheme="minorHAnsi" w:hAnsiTheme="minorHAnsi" w:cstheme="minorHAnsi"/>
        </w:rPr>
      </w:pPr>
      <w:r w:rsidRPr="000E27AE">
        <w:rPr>
          <w:rFonts w:asciiTheme="minorHAnsi" w:hAnsiTheme="minorHAnsi" w:cstheme="minorHAnsi"/>
        </w:rPr>
        <w:t>Os procedimentos de laqueadura tubária e vasectomia, embora classificados como cirurgias eletivas, envolvem atendimento pré-operatório, ato cirúrgico, recuperação anestésica e acompanhamento pós-operatório imediato, podendo ocorrer intercorrências clínicas, cirúrgicas ou anestésicas que demandem retorno célere do paciente à unidade executora ou atendimento especializado complementar.</w:t>
      </w:r>
    </w:p>
    <w:p w14:paraId="3BC1F151" w14:textId="77777777" w:rsidR="00D86B9C" w:rsidRPr="000E27AE" w:rsidRDefault="00D86B9C" w:rsidP="00DF4B4C">
      <w:pPr>
        <w:pStyle w:val="isselectedend"/>
        <w:spacing w:before="120" w:beforeAutospacing="0" w:after="120" w:afterAutospacing="0" w:line="259" w:lineRule="auto"/>
        <w:jc w:val="both"/>
        <w:rPr>
          <w:rFonts w:asciiTheme="minorHAnsi" w:hAnsiTheme="minorHAnsi" w:cstheme="minorHAnsi"/>
        </w:rPr>
      </w:pPr>
      <w:r w:rsidRPr="000E27AE">
        <w:rPr>
          <w:rFonts w:asciiTheme="minorHAnsi" w:hAnsiTheme="minorHAnsi" w:cstheme="minorHAnsi"/>
        </w:rPr>
        <w:t>Além disso, os usuários beneficiários do serviço são pacientes do Sistema Único de Saúde – SUS, muitos dos quais em situação de vulnerabilidade socioeconômica, circunstância que exige observância dos princípios da eficiência, da economicidade, da razoabilidade e da continuidade da assistência à saúde.</w:t>
      </w:r>
    </w:p>
    <w:p w14:paraId="1A538D6A" w14:textId="77777777" w:rsidR="00D86B9C" w:rsidRPr="000E27AE" w:rsidRDefault="00D86B9C" w:rsidP="00DF4B4C">
      <w:pPr>
        <w:pStyle w:val="isselectedend"/>
        <w:spacing w:before="120" w:beforeAutospacing="0" w:after="120" w:afterAutospacing="0" w:line="259" w:lineRule="auto"/>
        <w:jc w:val="both"/>
        <w:rPr>
          <w:rFonts w:asciiTheme="minorHAnsi" w:hAnsiTheme="minorHAnsi" w:cstheme="minorHAnsi"/>
        </w:rPr>
      </w:pPr>
      <w:r w:rsidRPr="000E27AE">
        <w:rPr>
          <w:rFonts w:asciiTheme="minorHAnsi" w:hAnsiTheme="minorHAnsi" w:cstheme="minorHAnsi"/>
        </w:rPr>
        <w:t xml:space="preserve">A definição do limite de até 100 km busca assegurar condições adequadas de deslocamento dos pacientes, facilitar o acompanhamento pós-operatório, reduzir riscos decorrentes de longas viagens após procedimentos cirúrgicos, possibilitar maior integração entre a unidade executora e a rede </w:t>
      </w:r>
      <w:r w:rsidRPr="000E27AE">
        <w:rPr>
          <w:rFonts w:asciiTheme="minorHAnsi" w:hAnsiTheme="minorHAnsi" w:cstheme="minorHAnsi"/>
        </w:rPr>
        <w:lastRenderedPageBreak/>
        <w:t>municipal de saúde e evitar custos excessivos relacionados ao transporte eventualmente disponibilizado pelo Município.</w:t>
      </w:r>
    </w:p>
    <w:p w14:paraId="1264DEF2" w14:textId="77777777" w:rsidR="00D86B9C" w:rsidRPr="00341BBE" w:rsidRDefault="00D86B9C" w:rsidP="00DF4B4C">
      <w:pPr>
        <w:pStyle w:val="NormalWeb"/>
        <w:spacing w:before="120" w:beforeAutospacing="0" w:after="120" w:afterAutospacing="0" w:line="259" w:lineRule="auto"/>
        <w:jc w:val="both"/>
        <w:rPr>
          <w:rFonts w:asciiTheme="minorHAnsi" w:hAnsiTheme="minorHAnsi" w:cstheme="minorHAnsi"/>
        </w:rPr>
      </w:pPr>
      <w:r w:rsidRPr="000E27AE">
        <w:rPr>
          <w:rFonts w:asciiTheme="minorHAnsi" w:hAnsiTheme="minorHAnsi" w:cstheme="minorHAnsi"/>
        </w:rPr>
        <w:t>A presente delimitação geográfica encontra fundamento nas características específicas da prestação dos serviços de saúde e observa o entendimento consolidado pelos Tribunais de Contas de que restrições territoriais somente podem ser admitidas em caráter excepcional, desde que tecnicamente justificadas e relacionadas às necessidades do objeto contratado, não constituindo requisito de participação no certame, mas condição vinculada à adequada execução contratual.</w:t>
      </w:r>
    </w:p>
    <w:p w14:paraId="42C9AFAC" w14:textId="77777777" w:rsidR="00D86B9C" w:rsidRPr="00341BBE" w:rsidRDefault="00D86B9C" w:rsidP="00DF4B4C">
      <w:pPr>
        <w:spacing w:before="120" w:after="120" w:line="259" w:lineRule="auto"/>
        <w:jc w:val="both"/>
        <w:rPr>
          <w:rFonts w:asciiTheme="minorHAnsi" w:eastAsia="Calibri" w:hAnsiTheme="minorHAnsi" w:cstheme="minorHAnsi"/>
          <w:kern w:val="2"/>
          <w:lang w:eastAsia="en-US"/>
          <w14:ligatures w14:val="standardContextual"/>
        </w:rPr>
      </w:pPr>
      <w:r w:rsidRPr="00341BBE">
        <w:rPr>
          <w:rFonts w:asciiTheme="minorHAnsi" w:eastAsia="Calibri" w:hAnsiTheme="minorHAnsi" w:cstheme="minorHAnsi"/>
          <w:b/>
          <w:bCs/>
          <w:kern w:val="2"/>
          <w:lang w:eastAsia="en-US"/>
          <w14:ligatures w14:val="standardContextual"/>
        </w:rPr>
        <w:t>7.3.</w:t>
      </w:r>
      <w:r>
        <w:rPr>
          <w:rFonts w:asciiTheme="minorHAnsi" w:eastAsia="Calibri" w:hAnsiTheme="minorHAnsi" w:cstheme="minorHAnsi"/>
          <w:b/>
          <w:bCs/>
          <w:kern w:val="2"/>
          <w:lang w:eastAsia="en-US"/>
          <w14:ligatures w14:val="standardContextual"/>
        </w:rPr>
        <w:t xml:space="preserve"> </w:t>
      </w:r>
      <w:r w:rsidRPr="00341BBE">
        <w:rPr>
          <w:rFonts w:asciiTheme="minorHAnsi" w:eastAsia="Calibri" w:hAnsiTheme="minorHAnsi" w:cstheme="minorHAnsi"/>
          <w:kern w:val="2"/>
          <w:lang w:eastAsia="en-US"/>
          <w14:ligatures w14:val="standardContextual"/>
        </w:rPr>
        <w:t>A contratada somente poderá realizar os procedimentos mediante autorização formal emitida pela contratante.</w:t>
      </w:r>
    </w:p>
    <w:p w14:paraId="4E653772" w14:textId="77777777" w:rsidR="00D86B9C" w:rsidRPr="00341BBE" w:rsidRDefault="00D86B9C" w:rsidP="00DF4B4C">
      <w:pPr>
        <w:spacing w:before="120" w:after="120" w:line="259" w:lineRule="auto"/>
        <w:jc w:val="both"/>
        <w:rPr>
          <w:rFonts w:asciiTheme="minorHAnsi" w:eastAsia="SimSun" w:hAnsiTheme="minorHAnsi" w:cstheme="minorHAnsi"/>
          <w:kern w:val="3"/>
          <w:lang w:eastAsia="zh-CN" w:bidi="hi-IN"/>
        </w:rPr>
      </w:pPr>
      <w:r w:rsidRPr="00341BBE">
        <w:rPr>
          <w:rFonts w:asciiTheme="minorHAnsi" w:eastAsia="SimSun" w:hAnsiTheme="minorHAnsi" w:cstheme="minorHAnsi"/>
          <w:b/>
          <w:bCs/>
          <w:kern w:val="3"/>
          <w:lang w:eastAsia="zh-CN" w:bidi="hi-IN"/>
        </w:rPr>
        <w:t>7.4.</w:t>
      </w:r>
      <w:r w:rsidRPr="00341BBE">
        <w:rPr>
          <w:rFonts w:asciiTheme="minorHAnsi" w:eastAsia="SimSun" w:hAnsiTheme="minorHAnsi" w:cstheme="minorHAnsi"/>
          <w:kern w:val="3"/>
          <w:lang w:eastAsia="zh-CN" w:bidi="hi-IN"/>
        </w:rPr>
        <w:t xml:space="preserve"> Os relatórios deverão ser </w:t>
      </w:r>
      <w:r w:rsidRPr="00341BBE">
        <w:rPr>
          <w:rFonts w:asciiTheme="minorHAnsi" w:eastAsia="SimSun" w:hAnsiTheme="minorHAnsi" w:cstheme="minorHAnsi"/>
          <w:b/>
          <w:bCs/>
          <w:kern w:val="3"/>
          <w:lang w:eastAsia="zh-CN" w:bidi="hi-IN"/>
        </w:rPr>
        <w:t>encaminhados mensalmente à Secretaria Municipal de Saúde</w:t>
      </w:r>
      <w:r w:rsidRPr="00341BBE">
        <w:rPr>
          <w:rFonts w:asciiTheme="minorHAnsi" w:eastAsia="SimSun" w:hAnsiTheme="minorHAnsi" w:cstheme="minorHAnsi"/>
          <w:kern w:val="3"/>
          <w:lang w:eastAsia="zh-CN" w:bidi="hi-IN"/>
        </w:rPr>
        <w:t xml:space="preserve">, para </w:t>
      </w:r>
      <w:r w:rsidRPr="00341BBE">
        <w:rPr>
          <w:rFonts w:asciiTheme="minorHAnsi" w:eastAsia="SimSun" w:hAnsiTheme="minorHAnsi" w:cstheme="minorHAnsi"/>
          <w:b/>
          <w:bCs/>
          <w:kern w:val="3"/>
          <w:lang w:eastAsia="zh-CN" w:bidi="hi-IN"/>
        </w:rPr>
        <w:t>monitoramento, avaliação técnica e comprovação da execução contratual</w:t>
      </w:r>
      <w:r w:rsidRPr="00341BBE">
        <w:rPr>
          <w:rFonts w:asciiTheme="minorHAnsi" w:eastAsia="SimSun" w:hAnsiTheme="minorHAnsi" w:cstheme="minorHAnsi"/>
          <w:kern w:val="3"/>
          <w:lang w:eastAsia="zh-CN" w:bidi="hi-IN"/>
        </w:rPr>
        <w:t>.</w:t>
      </w:r>
    </w:p>
    <w:p w14:paraId="1C0CE1B7"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 xml:space="preserve">7.5. </w:t>
      </w:r>
      <w:r w:rsidRPr="00341BBE">
        <w:rPr>
          <w:rFonts w:asciiTheme="minorHAnsi" w:hAnsiTheme="minorHAnsi" w:cstheme="minorHAnsi"/>
        </w:rPr>
        <w:t xml:space="preserve">A prestação de serviços deverá observar as normas editadas pelas autoridades de saúde a nível Federal, Estadual e Municipal, cumprindo-se os dispositivos de leis, portarias, resoluções, códigos de ética e outras espécies normativas pertinentes. </w:t>
      </w:r>
    </w:p>
    <w:p w14:paraId="353BE007"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7.6.</w:t>
      </w:r>
      <w:r w:rsidRPr="00341BBE">
        <w:rPr>
          <w:rFonts w:asciiTheme="minorHAnsi" w:hAnsiTheme="minorHAnsi" w:cstheme="minorHAnsi"/>
        </w:rPr>
        <w:t xml:space="preserve"> O Município se reserva ao direito de realizar controle de qualidade dos serviços prestados, inclusive com acompanhamento presencial durante os atendimentos.</w:t>
      </w:r>
    </w:p>
    <w:p w14:paraId="550E4F5F"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7.7.</w:t>
      </w:r>
      <w:r w:rsidRPr="00341BBE">
        <w:rPr>
          <w:rFonts w:asciiTheme="minorHAnsi" w:hAnsiTheme="minorHAnsi" w:cstheme="minorHAnsi"/>
        </w:rPr>
        <w:t xml:space="preserve"> A Secretaria Municipal de Saúde poderá, a qualquer tempo, proceder verificação de quantitativos realizados. </w:t>
      </w:r>
    </w:p>
    <w:p w14:paraId="2107DFC2"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 xml:space="preserve">7.8. </w:t>
      </w:r>
      <w:r w:rsidRPr="00341BBE">
        <w:rPr>
          <w:rFonts w:asciiTheme="minorHAnsi" w:hAnsiTheme="minorHAnsi" w:cstheme="minorHAnsi"/>
        </w:rPr>
        <w:t>É de responsabilidade da contratada, apresentar os documentos abaixo listados para que os prestadores sejam inclusos no CNES – Cadastro Nacional de Estabelecimentos de Saúde, no dia de início de suas atividades.</w:t>
      </w:r>
    </w:p>
    <w:p w14:paraId="461FCCB3"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 xml:space="preserve"> Documentos:</w:t>
      </w:r>
    </w:p>
    <w:p w14:paraId="4CFCC3D9"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 RG (cópia)</w:t>
      </w:r>
    </w:p>
    <w:p w14:paraId="17F226FD"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 CPF (cópia)</w:t>
      </w:r>
    </w:p>
    <w:p w14:paraId="3FCE7281"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 CRM/MS (cópia)</w:t>
      </w:r>
    </w:p>
    <w:p w14:paraId="6E0B9A59"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 Certificados (cópia)</w:t>
      </w:r>
    </w:p>
    <w:p w14:paraId="4E2D4037"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 Cartão Nacional de Saúde (cópia)</w:t>
      </w:r>
    </w:p>
    <w:p w14:paraId="39056FCC" w14:textId="77777777" w:rsidR="00D86B9C" w:rsidRPr="00341BBE" w:rsidRDefault="00D86B9C" w:rsidP="00DF4B4C">
      <w:pPr>
        <w:spacing w:before="120" w:after="120" w:line="259" w:lineRule="auto"/>
        <w:ind w:firstLine="426"/>
        <w:rPr>
          <w:rFonts w:asciiTheme="minorHAnsi" w:hAnsiTheme="minorHAnsi" w:cstheme="minorHAnsi"/>
        </w:rPr>
      </w:pPr>
      <w:r w:rsidRPr="00341BBE">
        <w:rPr>
          <w:rFonts w:asciiTheme="minorHAnsi" w:hAnsiTheme="minorHAnsi" w:cstheme="minorHAnsi"/>
        </w:rPr>
        <w:t>-Alvará sanitário vigente;</w:t>
      </w:r>
    </w:p>
    <w:p w14:paraId="209EBB94" w14:textId="77777777" w:rsidR="00D86B9C" w:rsidRPr="00341BBE" w:rsidRDefault="00D86B9C" w:rsidP="00DF4B4C">
      <w:pPr>
        <w:spacing w:before="120" w:after="120" w:line="259" w:lineRule="auto"/>
        <w:ind w:firstLine="426"/>
        <w:rPr>
          <w:rFonts w:asciiTheme="minorHAnsi" w:hAnsiTheme="minorHAnsi" w:cstheme="minorHAnsi"/>
        </w:rPr>
      </w:pPr>
      <w:r w:rsidRPr="00341BBE">
        <w:rPr>
          <w:rFonts w:asciiTheme="minorHAnsi" w:hAnsiTheme="minorHAnsi" w:cstheme="minorHAnsi"/>
        </w:rPr>
        <w:t>-Licença de funcionamento;</w:t>
      </w:r>
    </w:p>
    <w:p w14:paraId="048EE7C6" w14:textId="77777777" w:rsidR="00D86B9C" w:rsidRPr="00341BBE" w:rsidRDefault="00D86B9C" w:rsidP="00DF4B4C">
      <w:pPr>
        <w:spacing w:before="120" w:after="120" w:line="259" w:lineRule="auto"/>
        <w:ind w:firstLine="426"/>
        <w:rPr>
          <w:rFonts w:asciiTheme="minorHAnsi" w:hAnsiTheme="minorHAnsi" w:cstheme="minorHAnsi"/>
        </w:rPr>
      </w:pPr>
      <w:r w:rsidRPr="00341BBE">
        <w:rPr>
          <w:rFonts w:asciiTheme="minorHAnsi" w:hAnsiTheme="minorHAnsi" w:cstheme="minorHAnsi"/>
        </w:rPr>
        <w:t>-Registro junto aos órgãos competentes;</w:t>
      </w:r>
    </w:p>
    <w:p w14:paraId="795E4395"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7.9.</w:t>
      </w:r>
      <w:r w:rsidRPr="00341BBE">
        <w:rPr>
          <w:rFonts w:asciiTheme="minorHAnsi" w:hAnsiTheme="minorHAnsi" w:cstheme="minorHAnsi"/>
        </w:rPr>
        <w:t xml:space="preserve"> Para fins de ateste de nota fiscal/fatura, será realizada pela Prefeitura, a fiscalização e aferição da quantidade de serviços realizados.</w:t>
      </w:r>
    </w:p>
    <w:p w14:paraId="3053B539"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color w:val="000000"/>
        </w:rPr>
      </w:pPr>
      <w:r w:rsidRPr="00341BBE">
        <w:rPr>
          <w:rFonts w:asciiTheme="minorHAnsi" w:hAnsiTheme="minorHAnsi" w:cstheme="minorHAnsi"/>
          <w:b/>
          <w:color w:val="000000"/>
        </w:rPr>
        <w:t>8. REQUISITOS DA CONTRATAÇÃO, DO REGIME DE EXECUÇÃO OU DA FORMA DE FORNECIMENTO</w:t>
      </w:r>
    </w:p>
    <w:p w14:paraId="165C1C8F" w14:textId="77777777" w:rsidR="00D86B9C" w:rsidRPr="00341BBE" w:rsidRDefault="00D86B9C" w:rsidP="00DF4B4C">
      <w:pPr>
        <w:pStyle w:val="PargrafodaLista"/>
        <w:widowControl w:val="0"/>
        <w:autoSpaceDE w:val="0"/>
        <w:autoSpaceDN w:val="0"/>
        <w:spacing w:before="120" w:after="120" w:line="259" w:lineRule="auto"/>
        <w:ind w:left="0"/>
        <w:contextualSpacing w:val="0"/>
        <w:jc w:val="both"/>
        <w:rPr>
          <w:rFonts w:asciiTheme="minorHAnsi" w:hAnsiTheme="minorHAnsi" w:cstheme="minorHAnsi"/>
          <w:color w:val="0D0D0D" w:themeColor="text1" w:themeTint="F2"/>
          <w:sz w:val="24"/>
          <w:szCs w:val="24"/>
        </w:rPr>
      </w:pPr>
      <w:r w:rsidRPr="00341BBE">
        <w:rPr>
          <w:rFonts w:asciiTheme="minorHAnsi" w:hAnsiTheme="minorHAnsi" w:cstheme="minorHAnsi"/>
          <w:b/>
          <w:bCs/>
          <w:color w:val="0D0D0D" w:themeColor="text1" w:themeTint="F2"/>
          <w:sz w:val="24"/>
          <w:szCs w:val="24"/>
        </w:rPr>
        <w:t>8.1.</w:t>
      </w:r>
      <w:r w:rsidRPr="00341BBE">
        <w:rPr>
          <w:rFonts w:asciiTheme="minorHAnsi" w:hAnsiTheme="minorHAnsi" w:cstheme="minorHAnsi"/>
          <w:color w:val="0D0D0D" w:themeColor="text1" w:themeTint="F2"/>
          <w:sz w:val="24"/>
          <w:szCs w:val="24"/>
        </w:rPr>
        <w:t xml:space="preserve"> Conforme previsto no relatório do ETP, a contratação deve obedecer aos requisitos abaixo:</w:t>
      </w:r>
    </w:p>
    <w:p w14:paraId="66C04D0C" w14:textId="77777777" w:rsidR="00D86B9C" w:rsidRPr="00341BBE" w:rsidRDefault="00D86B9C" w:rsidP="00DF4B4C">
      <w:pPr>
        <w:pStyle w:val="TableParagraph"/>
        <w:spacing w:before="120" w:after="120" w:line="259" w:lineRule="auto"/>
        <w:jc w:val="both"/>
        <w:rPr>
          <w:rFonts w:asciiTheme="minorHAnsi" w:hAnsiTheme="minorHAnsi" w:cstheme="minorHAnsi"/>
          <w:bCs/>
          <w:sz w:val="24"/>
          <w:szCs w:val="24"/>
          <w:lang w:val="pt-BR"/>
        </w:rPr>
      </w:pPr>
      <w:r w:rsidRPr="00341BBE">
        <w:rPr>
          <w:rFonts w:asciiTheme="minorHAnsi" w:hAnsiTheme="minorHAnsi" w:cstheme="minorHAnsi"/>
          <w:b/>
          <w:sz w:val="24"/>
          <w:szCs w:val="24"/>
          <w:u w:val="single"/>
          <w:lang w:val="pt-BR"/>
        </w:rPr>
        <w:t>8.1.1. Forma de solicitação do objeto</w:t>
      </w:r>
      <w:r w:rsidRPr="00341BBE">
        <w:rPr>
          <w:rFonts w:asciiTheme="minorHAnsi" w:hAnsiTheme="minorHAnsi" w:cstheme="minorHAnsi"/>
          <w:b/>
          <w:sz w:val="24"/>
          <w:szCs w:val="24"/>
          <w:lang w:val="pt-BR"/>
        </w:rPr>
        <w:t>:</w:t>
      </w:r>
      <w:r w:rsidRPr="00341BBE">
        <w:rPr>
          <w:rFonts w:asciiTheme="minorHAnsi" w:hAnsiTheme="minorHAnsi" w:cstheme="minorHAnsi"/>
          <w:bCs/>
          <w:sz w:val="24"/>
          <w:szCs w:val="24"/>
          <w:lang w:val="pt-BR"/>
        </w:rPr>
        <w:t xml:space="preserve"> a solicitação do objeto será realizada pela unidade demandante por meio da emissão de Autorização de Fornecimento (AF), observados os quantitativos necessários ao atendimento da demanda do órgão. </w:t>
      </w:r>
    </w:p>
    <w:p w14:paraId="7A58C0EA" w14:textId="77777777" w:rsidR="00D86B9C" w:rsidRPr="00341BBE" w:rsidRDefault="00D86B9C" w:rsidP="00DF4B4C">
      <w:pPr>
        <w:pStyle w:val="TableParagraph"/>
        <w:spacing w:before="120" w:after="120" w:line="259" w:lineRule="auto"/>
        <w:jc w:val="both"/>
        <w:rPr>
          <w:rFonts w:asciiTheme="minorHAnsi" w:hAnsiTheme="minorHAnsi" w:cstheme="minorHAnsi"/>
          <w:bCs/>
          <w:sz w:val="24"/>
          <w:szCs w:val="24"/>
          <w:lang w:val="pt-BR"/>
        </w:rPr>
      </w:pPr>
      <w:r w:rsidRPr="00341BBE">
        <w:rPr>
          <w:rFonts w:asciiTheme="minorHAnsi" w:hAnsiTheme="minorHAnsi" w:cstheme="minorHAnsi"/>
          <w:b/>
          <w:bCs/>
          <w:sz w:val="24"/>
          <w:szCs w:val="24"/>
          <w:lang w:val="pt-BR"/>
        </w:rPr>
        <w:lastRenderedPageBreak/>
        <w:t>8.2.</w:t>
      </w:r>
      <w:r w:rsidRPr="00341BBE">
        <w:rPr>
          <w:rFonts w:asciiTheme="minorHAnsi" w:hAnsiTheme="minorHAnsi" w:cstheme="minorHAnsi"/>
          <w:sz w:val="24"/>
          <w:szCs w:val="24"/>
          <w:lang w:val="pt-BR"/>
        </w:rPr>
        <w:t xml:space="preserve"> </w:t>
      </w:r>
      <w:r w:rsidRPr="00341BBE">
        <w:rPr>
          <w:rFonts w:asciiTheme="minorHAnsi" w:hAnsiTheme="minorHAnsi" w:cstheme="minorHAnsi"/>
          <w:b/>
          <w:bCs/>
          <w:sz w:val="24"/>
          <w:szCs w:val="24"/>
          <w:u w:val="single"/>
          <w:lang w:val="pt-BR"/>
        </w:rPr>
        <w:t>Prazo execução</w:t>
      </w:r>
      <w:r w:rsidRPr="00341BBE">
        <w:rPr>
          <w:rFonts w:asciiTheme="minorHAnsi" w:hAnsiTheme="minorHAnsi" w:cstheme="minorHAnsi"/>
          <w:b/>
          <w:bCs/>
          <w:sz w:val="24"/>
          <w:szCs w:val="24"/>
          <w:lang w:val="pt-BR"/>
        </w:rPr>
        <w:t>:</w:t>
      </w:r>
      <w:r w:rsidRPr="00341BBE">
        <w:rPr>
          <w:rFonts w:asciiTheme="minorHAnsi" w:hAnsiTheme="minorHAnsi" w:cstheme="minorHAnsi"/>
          <w:sz w:val="24"/>
          <w:szCs w:val="24"/>
          <w:lang w:val="pt-BR"/>
        </w:rPr>
        <w:t xml:space="preserve"> O prazo de execução será de 12 (doze) meses, contado a partir da data de assinatura do instrumento contratual, podendo ser prorrogado, nos termos da Lei nº 14.133/2021. </w:t>
      </w:r>
    </w:p>
    <w:p w14:paraId="39EDBF01" w14:textId="77777777" w:rsidR="00D86B9C" w:rsidRPr="00341BBE" w:rsidRDefault="00D86B9C" w:rsidP="00DF4B4C">
      <w:pPr>
        <w:pStyle w:val="TableParagraph"/>
        <w:spacing w:before="120" w:after="120" w:line="259" w:lineRule="auto"/>
        <w:jc w:val="both"/>
        <w:rPr>
          <w:rFonts w:asciiTheme="minorHAnsi" w:hAnsiTheme="minorHAnsi" w:cstheme="minorHAnsi"/>
          <w:bCs/>
          <w:sz w:val="24"/>
          <w:szCs w:val="24"/>
          <w:lang w:val="pt-BR"/>
        </w:rPr>
      </w:pPr>
      <w:r w:rsidRPr="00341BBE">
        <w:rPr>
          <w:rFonts w:asciiTheme="minorHAnsi" w:hAnsiTheme="minorHAnsi" w:cstheme="minorHAnsi"/>
          <w:b/>
          <w:sz w:val="24"/>
          <w:szCs w:val="24"/>
          <w:lang w:val="pt-BR"/>
        </w:rPr>
        <w:t>8.3.</w:t>
      </w:r>
      <w:r w:rsidRPr="00341BBE">
        <w:rPr>
          <w:rFonts w:asciiTheme="minorHAnsi" w:hAnsiTheme="minorHAnsi" w:cstheme="minorHAnsi"/>
          <w:bCs/>
          <w:sz w:val="24"/>
          <w:szCs w:val="24"/>
          <w:lang w:val="pt-BR"/>
        </w:rPr>
        <w:t xml:space="preserve"> </w:t>
      </w:r>
      <w:r w:rsidRPr="00341BBE">
        <w:rPr>
          <w:rFonts w:asciiTheme="minorHAnsi" w:hAnsiTheme="minorHAnsi" w:cstheme="minorHAnsi"/>
          <w:b/>
          <w:sz w:val="24"/>
          <w:szCs w:val="24"/>
          <w:u w:val="single"/>
          <w:lang w:val="pt-BR"/>
        </w:rPr>
        <w:t>Forma do Recebimento</w:t>
      </w:r>
      <w:r w:rsidRPr="00341BBE">
        <w:rPr>
          <w:rFonts w:asciiTheme="minorHAnsi" w:hAnsiTheme="minorHAnsi" w:cstheme="minorHAnsi"/>
          <w:b/>
          <w:sz w:val="24"/>
          <w:szCs w:val="24"/>
          <w:lang w:val="pt-BR"/>
        </w:rPr>
        <w:t>:</w:t>
      </w:r>
      <w:r w:rsidRPr="00341BBE">
        <w:rPr>
          <w:rFonts w:asciiTheme="minorHAnsi" w:hAnsiTheme="minorHAnsi" w:cstheme="minorHAnsi"/>
          <w:bCs/>
          <w:sz w:val="24"/>
          <w:szCs w:val="24"/>
          <w:lang w:val="pt-BR"/>
        </w:rPr>
        <w:t xml:space="preserve"> </w:t>
      </w:r>
    </w:p>
    <w:p w14:paraId="70C555B6" w14:textId="77777777" w:rsidR="00D86B9C" w:rsidRPr="00341BBE" w:rsidRDefault="00D86B9C" w:rsidP="00DF4B4C">
      <w:pPr>
        <w:pStyle w:val="TableParagraph"/>
        <w:spacing w:before="120" w:after="120" w:line="259" w:lineRule="auto"/>
        <w:jc w:val="both"/>
        <w:rPr>
          <w:rFonts w:asciiTheme="minorHAnsi" w:hAnsiTheme="minorHAnsi" w:cstheme="minorHAnsi"/>
          <w:bCs/>
          <w:sz w:val="24"/>
          <w:szCs w:val="24"/>
          <w:lang w:val="pt-BR"/>
        </w:rPr>
      </w:pPr>
      <w:r w:rsidRPr="00341BBE">
        <w:rPr>
          <w:rFonts w:asciiTheme="minorHAnsi" w:hAnsiTheme="minorHAnsi" w:cstheme="minorHAnsi"/>
          <w:bCs/>
          <w:sz w:val="24"/>
          <w:szCs w:val="24"/>
          <w:lang w:val="pt-BR"/>
        </w:rPr>
        <w:t xml:space="preserve">a) Os </w:t>
      </w:r>
      <w:r>
        <w:rPr>
          <w:rFonts w:asciiTheme="minorHAnsi" w:hAnsiTheme="minorHAnsi" w:cstheme="minorHAnsi"/>
          <w:bCs/>
          <w:sz w:val="24"/>
          <w:szCs w:val="24"/>
          <w:lang w:val="pt-BR"/>
        </w:rPr>
        <w:t>serviços</w:t>
      </w:r>
      <w:r w:rsidRPr="00341BBE">
        <w:rPr>
          <w:rFonts w:asciiTheme="minorHAnsi" w:hAnsiTheme="minorHAnsi" w:cstheme="minorHAnsi"/>
          <w:bCs/>
          <w:sz w:val="24"/>
          <w:szCs w:val="24"/>
          <w:lang w:val="pt-BR"/>
        </w:rPr>
        <w:t xml:space="preserve"> serão recebidos provisoriamente no prazo de até 05 (cinco) dias úteis, pelo(a) responsável pela fiscalização, para efeito de posterior verificação de sua conformidade com as especificações constantes neste Termo de Referência. </w:t>
      </w:r>
    </w:p>
    <w:p w14:paraId="5D762AD7" w14:textId="77777777" w:rsidR="00D86B9C" w:rsidRPr="00341BBE" w:rsidRDefault="00D86B9C" w:rsidP="00DF4B4C">
      <w:pPr>
        <w:pStyle w:val="TableParagraph"/>
        <w:spacing w:before="120" w:after="120" w:line="259" w:lineRule="auto"/>
        <w:jc w:val="both"/>
        <w:rPr>
          <w:rFonts w:asciiTheme="minorHAnsi" w:hAnsiTheme="minorHAnsi" w:cstheme="minorHAnsi"/>
          <w:bCs/>
          <w:sz w:val="24"/>
          <w:szCs w:val="24"/>
          <w:lang w:val="pt-BR"/>
        </w:rPr>
      </w:pPr>
      <w:r w:rsidRPr="00341BBE">
        <w:rPr>
          <w:rFonts w:asciiTheme="minorHAnsi" w:hAnsiTheme="minorHAnsi" w:cstheme="minorHAnsi"/>
          <w:bCs/>
          <w:sz w:val="24"/>
          <w:szCs w:val="24"/>
          <w:lang w:val="pt-BR"/>
        </w:rPr>
        <w:t xml:space="preserve">b) Serão recebidos definitivamente no prazo de até 05 (cinco) dias úteis, contados do recebimento provisório, após a verificação da </w:t>
      </w:r>
      <w:r w:rsidRPr="00CD018E">
        <w:rPr>
          <w:rFonts w:asciiTheme="minorHAnsi" w:hAnsiTheme="minorHAnsi" w:cstheme="minorHAnsi"/>
          <w:bCs/>
          <w:sz w:val="24"/>
          <w:szCs w:val="24"/>
          <w:lang w:val="pt-BR"/>
        </w:rPr>
        <w:t xml:space="preserve">efetiva execução dos procedimentos </w:t>
      </w:r>
      <w:r w:rsidRPr="00341BBE">
        <w:rPr>
          <w:rFonts w:asciiTheme="minorHAnsi" w:hAnsiTheme="minorHAnsi" w:cstheme="minorHAnsi"/>
          <w:bCs/>
          <w:sz w:val="24"/>
          <w:szCs w:val="24"/>
          <w:lang w:val="pt-BR"/>
        </w:rPr>
        <w:t>e consequente aceitação mediante segundo ateste no verso do documento fiscal correspondente.</w:t>
      </w:r>
    </w:p>
    <w:p w14:paraId="19566089" w14:textId="77777777" w:rsidR="00D86B9C" w:rsidRPr="00341BBE" w:rsidRDefault="00D86B9C" w:rsidP="00DF4B4C">
      <w:pPr>
        <w:pStyle w:val="TableParagraph"/>
        <w:spacing w:before="120" w:after="120" w:line="259" w:lineRule="auto"/>
        <w:jc w:val="both"/>
        <w:rPr>
          <w:rFonts w:asciiTheme="minorHAnsi" w:hAnsiTheme="minorHAnsi" w:cstheme="minorHAnsi"/>
          <w:sz w:val="24"/>
          <w:szCs w:val="24"/>
          <w:lang w:val="pt-BR"/>
        </w:rPr>
      </w:pPr>
      <w:r w:rsidRPr="00341BBE">
        <w:rPr>
          <w:rFonts w:asciiTheme="minorHAnsi" w:hAnsiTheme="minorHAnsi" w:cstheme="minorHAnsi"/>
          <w:b/>
          <w:sz w:val="24"/>
          <w:szCs w:val="24"/>
          <w:lang w:val="pt-BR"/>
        </w:rPr>
        <w:t>8.4.</w:t>
      </w:r>
      <w:r w:rsidRPr="00341BBE">
        <w:rPr>
          <w:rFonts w:asciiTheme="minorHAnsi" w:hAnsiTheme="minorHAnsi" w:cstheme="minorHAnsi"/>
          <w:sz w:val="24"/>
          <w:szCs w:val="24"/>
          <w:lang w:val="pt-BR"/>
        </w:rPr>
        <w:t xml:space="preserve"> </w:t>
      </w:r>
      <w:r w:rsidRPr="00B36168">
        <w:rPr>
          <w:rFonts w:asciiTheme="minorHAnsi" w:hAnsiTheme="minorHAnsi" w:cstheme="minorHAnsi"/>
          <w:sz w:val="24"/>
          <w:szCs w:val="24"/>
          <w:u w:val="single"/>
          <w:lang w:val="pt-BR"/>
        </w:rPr>
        <w:t>O fiscal designado para a fiscalização deverá</w:t>
      </w:r>
      <w:r w:rsidRPr="00341BBE">
        <w:rPr>
          <w:rFonts w:asciiTheme="minorHAnsi" w:hAnsiTheme="minorHAnsi" w:cstheme="minorHAnsi"/>
          <w:sz w:val="24"/>
          <w:szCs w:val="24"/>
          <w:lang w:val="pt-BR"/>
        </w:rPr>
        <w:t xml:space="preserve">: </w:t>
      </w:r>
    </w:p>
    <w:p w14:paraId="21C226DC" w14:textId="77777777" w:rsidR="00D86B9C" w:rsidRPr="00341BBE" w:rsidRDefault="00D86B9C" w:rsidP="00DF4B4C">
      <w:pPr>
        <w:pStyle w:val="TableParagraph"/>
        <w:spacing w:before="120" w:after="120" w:line="259" w:lineRule="auto"/>
        <w:jc w:val="both"/>
        <w:rPr>
          <w:rFonts w:asciiTheme="minorHAnsi" w:hAnsiTheme="minorHAnsi" w:cstheme="minorHAnsi"/>
          <w:sz w:val="24"/>
          <w:szCs w:val="24"/>
          <w:lang w:val="pt-BR"/>
        </w:rPr>
      </w:pPr>
      <w:r w:rsidRPr="00341BBE">
        <w:rPr>
          <w:rFonts w:asciiTheme="minorHAnsi" w:hAnsiTheme="minorHAnsi" w:cstheme="minorHAnsi"/>
          <w:b/>
          <w:sz w:val="24"/>
          <w:szCs w:val="24"/>
          <w:lang w:val="pt-BR"/>
        </w:rPr>
        <w:t>A.</w:t>
      </w:r>
      <w:r w:rsidRPr="00341BBE">
        <w:rPr>
          <w:rFonts w:asciiTheme="minorHAnsi" w:hAnsiTheme="minorHAnsi" w:cstheme="minorHAnsi"/>
          <w:sz w:val="24"/>
          <w:szCs w:val="24"/>
          <w:lang w:val="pt-BR"/>
        </w:rPr>
        <w:t xml:space="preserve"> Atestar no verso das Notas fiscais juntamente com outro servidor, que o serviço foi realizado em consonância com o pactuado na Proposta e Termo de Referência. O atesto presume o fiel cumprimento do pactuado, em quantidade e qualidade e havendo alguma observação ou ressalva, o fiscal deverá anotar no verso do respectivo documento, quando da sua assinatura. </w:t>
      </w:r>
    </w:p>
    <w:p w14:paraId="30599D84" w14:textId="77777777" w:rsidR="00D86B9C" w:rsidRPr="00341BBE" w:rsidRDefault="00D86B9C" w:rsidP="00DF4B4C">
      <w:pPr>
        <w:pStyle w:val="TableParagraph"/>
        <w:spacing w:before="120" w:after="120" w:line="259" w:lineRule="auto"/>
        <w:jc w:val="both"/>
        <w:rPr>
          <w:rFonts w:asciiTheme="minorHAnsi" w:hAnsiTheme="minorHAnsi" w:cstheme="minorHAnsi"/>
          <w:bCs/>
          <w:sz w:val="24"/>
          <w:szCs w:val="24"/>
          <w:lang w:val="pt-BR"/>
        </w:rPr>
      </w:pPr>
      <w:r w:rsidRPr="00341BBE">
        <w:rPr>
          <w:rFonts w:asciiTheme="minorHAnsi" w:hAnsiTheme="minorHAnsi" w:cstheme="minorHAnsi"/>
          <w:b/>
          <w:sz w:val="24"/>
          <w:szCs w:val="24"/>
          <w:lang w:val="pt-BR"/>
        </w:rPr>
        <w:t>B.</w:t>
      </w:r>
      <w:r w:rsidRPr="00341BBE">
        <w:rPr>
          <w:rFonts w:asciiTheme="minorHAnsi" w:hAnsiTheme="minorHAnsi" w:cstheme="minorHAnsi"/>
          <w:bCs/>
          <w:sz w:val="24"/>
          <w:szCs w:val="24"/>
          <w:lang w:val="pt-BR"/>
        </w:rPr>
        <w:t xml:space="preserve"> </w:t>
      </w:r>
      <w:r w:rsidRPr="00341BBE">
        <w:rPr>
          <w:rFonts w:asciiTheme="minorHAnsi" w:hAnsiTheme="minorHAnsi" w:cstheme="minorHAnsi"/>
          <w:bCs/>
          <w:sz w:val="24"/>
          <w:szCs w:val="24"/>
          <w:u w:val="single"/>
          <w:lang w:val="pt-BR"/>
        </w:rPr>
        <w:t>Prazo para Eventual Correção</w:t>
      </w:r>
      <w:r w:rsidRPr="00341BBE">
        <w:rPr>
          <w:rFonts w:asciiTheme="minorHAnsi" w:hAnsiTheme="minorHAnsi" w:cstheme="minorHAnsi"/>
          <w:bCs/>
          <w:sz w:val="24"/>
          <w:szCs w:val="24"/>
          <w:lang w:val="pt-BR"/>
        </w:rPr>
        <w:t>: Os serviços poderão ser rejeitados, no todo ou em parte, quando em desacordo com as especificações constantes do Termo de Referên</w:t>
      </w:r>
      <w:r>
        <w:rPr>
          <w:rFonts w:asciiTheme="minorHAnsi" w:hAnsiTheme="minorHAnsi" w:cstheme="minorHAnsi"/>
          <w:bCs/>
          <w:sz w:val="24"/>
          <w:szCs w:val="24"/>
          <w:lang w:val="pt-BR"/>
        </w:rPr>
        <w:t xml:space="preserve">cia e na proposta, devendo ser </w:t>
      </w:r>
      <w:r w:rsidRPr="00943158">
        <w:rPr>
          <w:rFonts w:asciiTheme="minorHAnsi" w:hAnsiTheme="minorHAnsi" w:cstheme="minorHAnsi"/>
          <w:bCs/>
          <w:sz w:val="24"/>
          <w:szCs w:val="24"/>
          <w:highlight w:val="yellow"/>
          <w:lang w:val="pt-BR"/>
        </w:rPr>
        <w:t>regularizados</w:t>
      </w:r>
      <w:r w:rsidRPr="00341BBE">
        <w:rPr>
          <w:rFonts w:asciiTheme="minorHAnsi" w:hAnsiTheme="minorHAnsi" w:cstheme="minorHAnsi"/>
          <w:bCs/>
          <w:sz w:val="24"/>
          <w:szCs w:val="24"/>
          <w:lang w:val="pt-BR"/>
        </w:rPr>
        <w:t xml:space="preserve"> no prazo de máximo de até 03 (três) dias úteis, a contar da notificação da contratada, às suas custas, sem prejuízo da aplicação das penalidades.</w:t>
      </w:r>
    </w:p>
    <w:p w14:paraId="78FC9163"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B.1)</w:t>
      </w:r>
      <w:r w:rsidRPr="00341BBE">
        <w:rPr>
          <w:rFonts w:asciiTheme="minorHAnsi" w:hAnsiTheme="minorHAnsi" w:cstheme="minorHAnsi"/>
        </w:rPr>
        <w:t xml:space="preserve"> O prazo indicado no subitem anterior, durante seu transcurso, poderá ser prorrogado uma única vez, por igual período, mediante solicitação escrita e justificada do Contratado, aceita pelo Contratante.</w:t>
      </w:r>
    </w:p>
    <w:p w14:paraId="0C628B43" w14:textId="77777777" w:rsidR="00D86B9C" w:rsidRPr="00341BBE" w:rsidRDefault="00D86B9C" w:rsidP="00DF4B4C">
      <w:pPr>
        <w:pStyle w:val="TableParagraph"/>
        <w:spacing w:before="120" w:after="120" w:line="259" w:lineRule="auto"/>
        <w:jc w:val="both"/>
        <w:rPr>
          <w:rFonts w:asciiTheme="minorHAnsi" w:hAnsiTheme="minorHAnsi" w:cstheme="minorHAnsi"/>
          <w:b/>
          <w:sz w:val="24"/>
          <w:szCs w:val="24"/>
          <w:lang w:val="pt-BR" w:eastAsia="pt-BR"/>
        </w:rPr>
      </w:pPr>
      <w:r w:rsidRPr="00341BBE">
        <w:rPr>
          <w:rFonts w:asciiTheme="minorHAnsi" w:hAnsiTheme="minorHAnsi" w:cstheme="minorHAnsi"/>
          <w:b/>
          <w:bCs/>
          <w:sz w:val="24"/>
          <w:szCs w:val="24"/>
          <w:lang w:val="pt-BR"/>
        </w:rPr>
        <w:t xml:space="preserve">8.5. </w:t>
      </w:r>
      <w:r w:rsidRPr="00341BBE">
        <w:rPr>
          <w:rFonts w:asciiTheme="minorHAnsi" w:hAnsiTheme="minorHAnsi" w:cstheme="minorHAnsi"/>
          <w:b/>
          <w:sz w:val="24"/>
          <w:szCs w:val="24"/>
          <w:u w:val="single"/>
          <w:lang w:val="pt-BR" w:eastAsia="pt-BR"/>
        </w:rPr>
        <w:t>Prazo de garantia/forma de garantia:</w:t>
      </w:r>
      <w:r w:rsidRPr="00341BBE">
        <w:rPr>
          <w:rFonts w:asciiTheme="minorHAnsi" w:hAnsiTheme="minorHAnsi" w:cstheme="minorHAnsi"/>
          <w:b/>
          <w:sz w:val="24"/>
          <w:szCs w:val="24"/>
          <w:lang w:val="pt-BR" w:eastAsia="pt-BR"/>
        </w:rPr>
        <w:t xml:space="preserve"> </w:t>
      </w:r>
      <w:r w:rsidRPr="00341BBE">
        <w:rPr>
          <w:rFonts w:asciiTheme="minorHAnsi" w:hAnsiTheme="minorHAnsi" w:cstheme="minorHAnsi"/>
          <w:sz w:val="24"/>
          <w:szCs w:val="24"/>
          <w:lang w:val="pt-BR" w:eastAsia="pt-BR"/>
        </w:rPr>
        <w:t>O prazo de garantia é aquele estabelecido na Lei nº 8.078, de 11 de setembro de 1990 (Código de Defesa do Consumidor).</w:t>
      </w:r>
    </w:p>
    <w:p w14:paraId="3B854C67" w14:textId="77777777" w:rsidR="00D86B9C" w:rsidRPr="00341BBE" w:rsidRDefault="00D86B9C" w:rsidP="00DF4B4C">
      <w:pPr>
        <w:spacing w:before="120" w:after="120" w:line="259" w:lineRule="auto"/>
        <w:jc w:val="both"/>
        <w:rPr>
          <w:rFonts w:asciiTheme="minorHAnsi" w:hAnsiTheme="minorHAnsi" w:cstheme="minorHAnsi"/>
          <w:b/>
        </w:rPr>
      </w:pPr>
      <w:r w:rsidRPr="00341BBE">
        <w:rPr>
          <w:rFonts w:asciiTheme="minorHAnsi" w:hAnsiTheme="minorHAnsi" w:cstheme="minorHAnsi"/>
          <w:b/>
          <w:u w:val="single"/>
        </w:rPr>
        <w:t>8.6. Prazo para substituição</w:t>
      </w:r>
      <w:r w:rsidRPr="00341BBE">
        <w:rPr>
          <w:rFonts w:asciiTheme="minorHAnsi" w:hAnsiTheme="minorHAnsi" w:cstheme="minorHAnsi"/>
          <w:b/>
        </w:rPr>
        <w:t xml:space="preserve">:  </w:t>
      </w:r>
    </w:p>
    <w:p w14:paraId="03D0D4B4"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8.6.1.</w:t>
      </w:r>
      <w:r w:rsidRPr="00341BBE">
        <w:rPr>
          <w:rFonts w:asciiTheme="minorHAnsi" w:hAnsiTheme="minorHAnsi" w:cstheme="minorHAnsi"/>
        </w:rPr>
        <w:t xml:space="preserve"> A contratada deverá providenciar a substituição do profissional designado sempre que houver indisponibilidade (ausência, afastamento, impedimento ou qualquer outro motivo que comprometa o atendimento), mantidas as mesmas qualificações técnicas exigidas para a função.</w:t>
      </w:r>
    </w:p>
    <w:p w14:paraId="7D7CA33A"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rPr>
        <w:t>8.6.2.</w:t>
      </w:r>
      <w:r w:rsidRPr="00341BBE">
        <w:rPr>
          <w:rFonts w:asciiTheme="minorHAnsi" w:hAnsiTheme="minorHAnsi" w:cstheme="minorHAnsi"/>
        </w:rPr>
        <w:t xml:space="preserve"> A contratada deverá comunicar formalmente ao órgão/entidade, com antecedência mínima de 48 (quarenta e oito) horas do horário agendado, a indisponibilidade e a identificação do substituto, para anuência do fiscal/gestor do contrato, quando aplicável.</w:t>
      </w:r>
    </w:p>
    <w:p w14:paraId="318EDDDC" w14:textId="77777777" w:rsidR="00D86B9C" w:rsidRPr="00341BBE" w:rsidRDefault="00D86B9C" w:rsidP="00DF4B4C">
      <w:pPr>
        <w:spacing w:before="120" w:after="120" w:line="259" w:lineRule="auto"/>
        <w:jc w:val="both"/>
        <w:rPr>
          <w:rFonts w:asciiTheme="minorHAnsi" w:hAnsiTheme="minorHAnsi" w:cstheme="minorHAnsi"/>
          <w:b/>
          <w:u w:val="single"/>
        </w:rPr>
      </w:pPr>
      <w:r w:rsidRPr="00341BBE">
        <w:rPr>
          <w:rFonts w:asciiTheme="minorHAnsi" w:hAnsiTheme="minorHAnsi" w:cstheme="minorHAnsi"/>
          <w:b/>
          <w:u w:val="single"/>
        </w:rPr>
        <w:t>8.7. Necessidade de treinamento de pessoal/apresentação de catálogo de produtos/exigência de amostras (se for o caso);</w:t>
      </w:r>
    </w:p>
    <w:p w14:paraId="50E20914"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Não se aplica.</w:t>
      </w:r>
    </w:p>
    <w:p w14:paraId="0A831B09" w14:textId="77777777" w:rsidR="00D86B9C" w:rsidRPr="00341BBE" w:rsidRDefault="00D86B9C" w:rsidP="00DF4B4C">
      <w:pPr>
        <w:spacing w:before="120" w:after="120" w:line="259" w:lineRule="auto"/>
        <w:jc w:val="both"/>
        <w:rPr>
          <w:rFonts w:asciiTheme="minorHAnsi" w:hAnsiTheme="minorHAnsi" w:cstheme="minorHAnsi"/>
          <w:b/>
          <w:u w:val="single"/>
        </w:rPr>
      </w:pPr>
      <w:r w:rsidRPr="00341BBE">
        <w:rPr>
          <w:rFonts w:asciiTheme="minorHAnsi" w:hAnsiTheme="minorHAnsi" w:cstheme="minorHAnsi"/>
          <w:b/>
          <w:u w:val="single"/>
        </w:rPr>
        <w:t>8.8. Necessidade de transição contratual:</w:t>
      </w:r>
    </w:p>
    <w:p w14:paraId="62B0E8C8"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Não se aplica.</w:t>
      </w:r>
    </w:p>
    <w:p w14:paraId="37DF298F" w14:textId="77777777" w:rsidR="00D86B9C" w:rsidRPr="00341BBE" w:rsidRDefault="00D86B9C" w:rsidP="00DF4B4C">
      <w:pPr>
        <w:spacing w:before="120" w:after="120" w:line="259" w:lineRule="auto"/>
        <w:jc w:val="both"/>
        <w:rPr>
          <w:rFonts w:asciiTheme="minorHAnsi" w:hAnsiTheme="minorHAnsi" w:cstheme="minorHAnsi"/>
          <w:b/>
          <w:u w:val="single"/>
        </w:rPr>
      </w:pPr>
      <w:r w:rsidRPr="00341BBE">
        <w:rPr>
          <w:rFonts w:asciiTheme="minorHAnsi" w:hAnsiTheme="minorHAnsi" w:cstheme="minorHAnsi"/>
          <w:b/>
          <w:u w:val="single"/>
        </w:rPr>
        <w:t>8.9. Apresentação de catálogo ou amostra:</w:t>
      </w:r>
    </w:p>
    <w:p w14:paraId="074A11D1"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rPr>
        <w:t>Não se aplica.</w:t>
      </w:r>
    </w:p>
    <w:p w14:paraId="3F9A419D" w14:textId="77777777" w:rsidR="00D86B9C" w:rsidRPr="00341BBE" w:rsidRDefault="00D86B9C" w:rsidP="00DF4B4C">
      <w:pPr>
        <w:spacing w:before="120" w:after="120" w:line="259" w:lineRule="auto"/>
        <w:jc w:val="both"/>
        <w:rPr>
          <w:rFonts w:asciiTheme="minorHAnsi" w:hAnsiTheme="minorHAnsi" w:cstheme="minorHAnsi"/>
          <w:b/>
          <w:u w:val="single"/>
        </w:rPr>
      </w:pPr>
      <w:r w:rsidRPr="00341BBE">
        <w:rPr>
          <w:rFonts w:asciiTheme="minorHAnsi" w:hAnsiTheme="minorHAnsi" w:cstheme="minorHAnsi"/>
          <w:b/>
          <w:bCs/>
          <w:u w:val="single"/>
        </w:rPr>
        <w:lastRenderedPageBreak/>
        <w:t xml:space="preserve">8.10. </w:t>
      </w:r>
      <w:r w:rsidRPr="00341BBE">
        <w:rPr>
          <w:rFonts w:asciiTheme="minorHAnsi" w:hAnsiTheme="minorHAnsi" w:cstheme="minorHAnsi"/>
          <w:b/>
          <w:bCs/>
          <w:color w:val="0D0D0D" w:themeColor="text1" w:themeTint="F2"/>
          <w:u w:val="single"/>
        </w:rPr>
        <w:t>Dos</w:t>
      </w:r>
      <w:r w:rsidRPr="00341BBE">
        <w:rPr>
          <w:rFonts w:asciiTheme="minorHAnsi" w:hAnsiTheme="minorHAnsi" w:cstheme="minorHAnsi"/>
          <w:b/>
          <w:color w:val="0D0D0D" w:themeColor="text1" w:themeTint="F2"/>
          <w:u w:val="single"/>
        </w:rPr>
        <w:t xml:space="preserve"> Custos agregados ao Objeto</w:t>
      </w:r>
    </w:p>
    <w:p w14:paraId="1BD3F0D7" w14:textId="77777777" w:rsidR="00D86B9C" w:rsidRDefault="00D86B9C" w:rsidP="00DF4B4C">
      <w:pPr>
        <w:spacing w:before="120" w:after="120" w:line="259" w:lineRule="auto"/>
        <w:jc w:val="both"/>
        <w:rPr>
          <w:rFonts w:asciiTheme="minorHAnsi" w:hAnsiTheme="minorHAnsi" w:cstheme="minorHAnsi"/>
        </w:rPr>
      </w:pPr>
      <w:r w:rsidRPr="000E27AE">
        <w:rPr>
          <w:rFonts w:asciiTheme="minorHAnsi" w:hAnsiTheme="minorHAnsi" w:cstheme="minorHAnsi"/>
        </w:rPr>
        <w:t>As despesas diretas, indiretas, benefícios, encargos trabalhistas, previdenciários, fiscais e tributários com relação à execução dos serviços correrão por conta da contratada, incluindo mão de obra especializada, honorários profissionais, equipe médica, materiais de consumo, medicamentos, insumos hospitalares, equipamentos de demais itens necessários para a realização dos procedimentos.</w:t>
      </w:r>
    </w:p>
    <w:p w14:paraId="2CCB228D" w14:textId="77777777" w:rsidR="00D86B9C" w:rsidRPr="00341BBE" w:rsidRDefault="00D86B9C" w:rsidP="00DF4B4C">
      <w:pPr>
        <w:spacing w:before="120" w:after="120" w:line="259" w:lineRule="auto"/>
        <w:jc w:val="both"/>
        <w:rPr>
          <w:rFonts w:asciiTheme="minorHAnsi" w:hAnsiTheme="minorHAnsi" w:cstheme="minorHAnsi"/>
          <w:b/>
          <w:color w:val="FF0000"/>
          <w:u w:val="single"/>
        </w:rPr>
      </w:pPr>
      <w:r w:rsidRPr="00341BBE">
        <w:rPr>
          <w:rFonts w:asciiTheme="minorHAnsi" w:hAnsiTheme="minorHAnsi" w:cstheme="minorHAnsi"/>
          <w:b/>
          <w:bCs/>
          <w:iCs/>
          <w:u w:val="single"/>
        </w:rPr>
        <w:t>8.11. Da indicação</w:t>
      </w:r>
      <w:r w:rsidRPr="00341BBE">
        <w:rPr>
          <w:rFonts w:asciiTheme="minorHAnsi" w:hAnsiTheme="minorHAnsi" w:cstheme="minorHAnsi"/>
          <w:b/>
          <w:u w:val="single"/>
        </w:rPr>
        <w:t xml:space="preserve"> </w:t>
      </w:r>
      <w:r w:rsidRPr="00341BBE">
        <w:rPr>
          <w:rFonts w:asciiTheme="minorHAnsi" w:hAnsiTheme="minorHAnsi" w:cstheme="minorHAnsi"/>
          <w:b/>
          <w:color w:val="0D0D0D" w:themeColor="text1" w:themeTint="F2"/>
          <w:u w:val="single"/>
        </w:rPr>
        <w:t>de marcas ou modelos específicos ou como referência:</w:t>
      </w:r>
    </w:p>
    <w:p w14:paraId="07F948C7" w14:textId="77777777" w:rsidR="00D86B9C" w:rsidRPr="00341BBE"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Cs/>
        </w:rPr>
        <w:t>Não se aplica.</w:t>
      </w:r>
    </w:p>
    <w:p w14:paraId="0169ADB3" w14:textId="77777777" w:rsidR="00D86B9C" w:rsidRPr="00341BBE" w:rsidRDefault="00D86B9C" w:rsidP="00DF4B4C">
      <w:pPr>
        <w:pStyle w:val="Nivel2"/>
        <w:numPr>
          <w:ilvl w:val="0"/>
          <w:numId w:val="0"/>
        </w:numPr>
        <w:spacing w:line="259" w:lineRule="auto"/>
        <w:rPr>
          <w:rFonts w:asciiTheme="minorHAnsi" w:hAnsiTheme="minorHAnsi" w:cstheme="minorHAnsi"/>
          <w:b/>
          <w:color w:val="auto"/>
          <w:sz w:val="24"/>
          <w:szCs w:val="24"/>
        </w:rPr>
      </w:pPr>
      <w:r w:rsidRPr="00341BBE">
        <w:rPr>
          <w:rFonts w:asciiTheme="minorHAnsi" w:hAnsiTheme="minorHAnsi" w:cstheme="minorHAnsi"/>
          <w:b/>
          <w:color w:val="auto"/>
          <w:sz w:val="24"/>
          <w:szCs w:val="24"/>
          <w:u w:val="single"/>
        </w:rPr>
        <w:t>8.12. Da exigência de amostras</w:t>
      </w:r>
      <w:r w:rsidRPr="00341BBE">
        <w:rPr>
          <w:rFonts w:asciiTheme="minorHAnsi" w:hAnsiTheme="minorHAnsi" w:cstheme="minorHAnsi"/>
          <w:b/>
          <w:color w:val="auto"/>
          <w:sz w:val="24"/>
          <w:szCs w:val="24"/>
        </w:rPr>
        <w:t>:</w:t>
      </w:r>
    </w:p>
    <w:p w14:paraId="4E39505E" w14:textId="77777777" w:rsidR="00D86B9C" w:rsidRPr="00341BBE" w:rsidRDefault="00D86B9C" w:rsidP="00DF4B4C">
      <w:pPr>
        <w:widowControl w:val="0"/>
        <w:autoSpaceDE w:val="0"/>
        <w:autoSpaceDN w:val="0"/>
        <w:spacing w:before="120" w:after="120" w:line="259" w:lineRule="auto"/>
        <w:jc w:val="both"/>
        <w:rPr>
          <w:rFonts w:asciiTheme="minorHAnsi" w:hAnsiTheme="minorHAnsi" w:cstheme="minorHAnsi"/>
          <w:bCs/>
        </w:rPr>
      </w:pPr>
      <w:r w:rsidRPr="00341BBE">
        <w:rPr>
          <w:rFonts w:asciiTheme="minorHAnsi" w:hAnsiTheme="minorHAnsi" w:cstheme="minorHAnsi"/>
          <w:bCs/>
        </w:rPr>
        <w:t xml:space="preserve">Não se aplica. </w:t>
      </w:r>
    </w:p>
    <w:p w14:paraId="07CD03AA"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color w:val="000000"/>
        </w:rPr>
      </w:pPr>
      <w:r w:rsidRPr="00341BBE">
        <w:rPr>
          <w:rFonts w:asciiTheme="minorHAnsi" w:hAnsiTheme="minorHAnsi" w:cstheme="minorHAnsi"/>
          <w:b/>
          <w:color w:val="000000"/>
        </w:rPr>
        <w:t>9. DA HABILITAÇÃO TÉCNICA</w:t>
      </w:r>
    </w:p>
    <w:p w14:paraId="5F1243B5" w14:textId="77777777" w:rsidR="00D86B9C" w:rsidRPr="00341BBE" w:rsidRDefault="00D86B9C" w:rsidP="00DF4B4C">
      <w:pPr>
        <w:spacing w:before="120" w:after="120" w:line="259" w:lineRule="auto"/>
        <w:jc w:val="both"/>
        <w:rPr>
          <w:rFonts w:asciiTheme="minorHAnsi" w:hAnsiTheme="minorHAnsi" w:cstheme="minorHAnsi"/>
          <w:color w:val="000000"/>
        </w:rPr>
      </w:pPr>
      <w:r w:rsidRPr="00341BBE">
        <w:rPr>
          <w:rFonts w:asciiTheme="minorHAnsi" w:hAnsiTheme="minorHAnsi" w:cstheme="minorHAnsi"/>
          <w:b/>
          <w:color w:val="000000"/>
        </w:rPr>
        <w:t xml:space="preserve">9.1. </w:t>
      </w:r>
      <w:r w:rsidRPr="00341BBE">
        <w:rPr>
          <w:rFonts w:asciiTheme="minorHAnsi" w:hAnsiTheme="minorHAnsi" w:cstheme="minorHAnsi"/>
          <w:color w:val="000000"/>
        </w:rPr>
        <w:t xml:space="preserve">A empresa deverá, para fins de </w:t>
      </w:r>
      <w:r w:rsidRPr="00341BBE">
        <w:rPr>
          <w:rFonts w:asciiTheme="minorHAnsi" w:hAnsiTheme="minorHAnsi" w:cstheme="minorHAnsi"/>
          <w:b/>
          <w:color w:val="000000"/>
          <w:u w:val="single"/>
        </w:rPr>
        <w:t>HABILITAÇÃO</w:t>
      </w:r>
      <w:r w:rsidRPr="00341BBE">
        <w:rPr>
          <w:rFonts w:asciiTheme="minorHAnsi" w:hAnsiTheme="minorHAnsi" w:cstheme="minorHAnsi"/>
          <w:color w:val="000000"/>
        </w:rPr>
        <w:t>, apresentar para qualificação</w:t>
      </w:r>
      <w:r>
        <w:rPr>
          <w:rFonts w:asciiTheme="minorHAnsi" w:hAnsiTheme="minorHAnsi" w:cstheme="minorHAnsi"/>
          <w:color w:val="000000"/>
        </w:rPr>
        <w:t xml:space="preserve"> </w:t>
      </w:r>
      <w:r w:rsidRPr="00341BBE">
        <w:rPr>
          <w:rFonts w:asciiTheme="minorHAnsi" w:hAnsiTheme="minorHAnsi" w:cstheme="minorHAnsi"/>
          <w:color w:val="000000"/>
        </w:rPr>
        <w:t>técnica, registro no conselho regional de medicina, conforme a seguir:</w:t>
      </w:r>
    </w:p>
    <w:p w14:paraId="5ABC645F" w14:textId="77777777" w:rsidR="00D86B9C" w:rsidRPr="00341BBE" w:rsidRDefault="00D86B9C" w:rsidP="00DF4B4C">
      <w:pPr>
        <w:tabs>
          <w:tab w:val="num" w:pos="1625"/>
        </w:tabs>
        <w:spacing w:before="120" w:after="120" w:line="259" w:lineRule="auto"/>
        <w:jc w:val="both"/>
        <w:rPr>
          <w:rFonts w:asciiTheme="minorHAnsi" w:hAnsiTheme="minorHAnsi" w:cstheme="minorHAnsi"/>
          <w:color w:val="000000"/>
        </w:rPr>
      </w:pPr>
      <w:r w:rsidRPr="00341BBE">
        <w:rPr>
          <w:rFonts w:asciiTheme="minorHAnsi" w:hAnsiTheme="minorHAnsi" w:cstheme="minorHAnsi"/>
          <w:b/>
          <w:bCs/>
          <w:color w:val="000000"/>
        </w:rPr>
        <w:t>a)</w:t>
      </w:r>
      <w:r w:rsidRPr="00341BBE">
        <w:rPr>
          <w:rFonts w:asciiTheme="minorHAnsi" w:hAnsiTheme="minorHAnsi" w:cstheme="minorHAnsi"/>
          <w:color w:val="000000"/>
        </w:rPr>
        <w:t xml:space="preserve"> </w:t>
      </w:r>
      <w:r w:rsidRPr="00341BBE">
        <w:rPr>
          <w:rStyle w:val="Forte"/>
          <w:rFonts w:asciiTheme="minorHAnsi" w:hAnsiTheme="minorHAnsi" w:cstheme="minorHAnsi"/>
        </w:rPr>
        <w:t>Alvará Sanitário</w:t>
      </w:r>
      <w:r w:rsidRPr="00341BBE">
        <w:rPr>
          <w:rFonts w:asciiTheme="minorHAnsi" w:hAnsiTheme="minorHAnsi" w:cstheme="minorHAnsi"/>
        </w:rPr>
        <w:t>: Licença de funcionamento emitida pela Vigilância Sanitária vigente.</w:t>
      </w:r>
    </w:p>
    <w:p w14:paraId="086386C1" w14:textId="77777777" w:rsidR="00D86B9C" w:rsidRPr="00341BBE" w:rsidRDefault="00D86B9C" w:rsidP="00DF4B4C">
      <w:pPr>
        <w:tabs>
          <w:tab w:val="num" w:pos="1625"/>
        </w:tabs>
        <w:spacing w:before="120" w:after="120" w:line="259" w:lineRule="auto"/>
        <w:jc w:val="both"/>
        <w:rPr>
          <w:rFonts w:asciiTheme="minorHAnsi" w:hAnsiTheme="minorHAnsi" w:cstheme="minorHAnsi"/>
        </w:rPr>
      </w:pPr>
      <w:r w:rsidRPr="00341BBE">
        <w:rPr>
          <w:rFonts w:asciiTheme="minorHAnsi" w:hAnsiTheme="minorHAnsi" w:cstheme="minorHAnsi"/>
          <w:b/>
          <w:color w:val="000000"/>
        </w:rPr>
        <w:t xml:space="preserve">b) </w:t>
      </w:r>
      <w:r w:rsidRPr="00341BBE">
        <w:rPr>
          <w:rStyle w:val="Forte"/>
          <w:rFonts w:asciiTheme="minorHAnsi" w:hAnsiTheme="minorHAnsi" w:cstheme="minorHAnsi"/>
        </w:rPr>
        <w:t>Inscrição no CRM</w:t>
      </w:r>
      <w:r w:rsidRPr="00341BBE">
        <w:rPr>
          <w:rFonts w:asciiTheme="minorHAnsi" w:hAnsiTheme="minorHAnsi" w:cstheme="minorHAnsi"/>
        </w:rPr>
        <w:t>: Registro regular da empresa e do Responsável Técnico no Conselho Regional de Medicina.</w:t>
      </w:r>
    </w:p>
    <w:p w14:paraId="6D353F5A" w14:textId="77777777" w:rsidR="00D86B9C" w:rsidRPr="00341BBE" w:rsidRDefault="00D86B9C" w:rsidP="00DF4B4C">
      <w:pPr>
        <w:spacing w:before="120" w:after="120" w:line="259" w:lineRule="auto"/>
        <w:jc w:val="both"/>
        <w:rPr>
          <w:rFonts w:asciiTheme="minorHAnsi" w:hAnsiTheme="minorHAnsi" w:cstheme="minorHAnsi"/>
          <w:color w:val="FF0000"/>
        </w:rPr>
      </w:pPr>
      <w:r w:rsidRPr="00341BBE">
        <w:rPr>
          <w:rFonts w:asciiTheme="minorHAnsi" w:hAnsiTheme="minorHAnsi" w:cstheme="minorHAnsi"/>
          <w:b/>
          <w:bCs/>
        </w:rPr>
        <w:t xml:space="preserve">c) </w:t>
      </w:r>
      <w:r w:rsidRPr="00341BBE">
        <w:rPr>
          <w:rStyle w:val="Forte"/>
          <w:rFonts w:asciiTheme="minorHAnsi" w:hAnsiTheme="minorHAnsi" w:cstheme="minorHAnsi"/>
        </w:rPr>
        <w:t>Cadastro no CNES</w:t>
      </w:r>
      <w:r w:rsidRPr="00341BBE">
        <w:rPr>
          <w:rFonts w:asciiTheme="minorHAnsi" w:hAnsiTheme="minorHAnsi" w:cstheme="minorHAnsi"/>
        </w:rPr>
        <w:t>: Cadastro Nacional de Estabelecimentos de Saúde ativo.</w:t>
      </w:r>
    </w:p>
    <w:p w14:paraId="2ECC441A" w14:textId="77777777" w:rsidR="00D86B9C" w:rsidRPr="00E10B07" w:rsidRDefault="00D86B9C" w:rsidP="00DF4B4C">
      <w:pPr>
        <w:pStyle w:val="isselectedend"/>
        <w:spacing w:before="120" w:beforeAutospacing="0" w:after="120" w:afterAutospacing="0" w:line="259" w:lineRule="auto"/>
        <w:jc w:val="both"/>
        <w:rPr>
          <w:rFonts w:asciiTheme="minorHAnsi" w:hAnsiTheme="minorHAnsi" w:cstheme="minorHAnsi"/>
        </w:rPr>
      </w:pPr>
      <w:r w:rsidRPr="00943158">
        <w:rPr>
          <w:rFonts w:asciiTheme="minorHAnsi" w:hAnsiTheme="minorHAnsi" w:cstheme="minorHAnsi"/>
          <w:b/>
        </w:rPr>
        <w:t>9.2.</w:t>
      </w:r>
      <w:r w:rsidRPr="00E10B07">
        <w:rPr>
          <w:rFonts w:asciiTheme="minorHAnsi" w:hAnsiTheme="minorHAnsi" w:cstheme="minorHAnsi"/>
        </w:rPr>
        <w:t xml:space="preserve"> A licitante deverá comprovar a disponibilidade dos profissionais necessários à execução dos serviços objeto da contratação, especialmente do responsável técnico e dos demais profissionais de saúde exigidos para a realização dos procedimentos cirúrgicos.</w:t>
      </w:r>
    </w:p>
    <w:p w14:paraId="6D5D5C34" w14:textId="77777777" w:rsidR="00D86B9C" w:rsidRPr="000E27AE" w:rsidRDefault="00D86B9C" w:rsidP="00DF4B4C">
      <w:pPr>
        <w:pStyle w:val="NormalWeb"/>
        <w:spacing w:before="120" w:beforeAutospacing="0" w:after="120" w:afterAutospacing="0" w:line="259" w:lineRule="auto"/>
        <w:rPr>
          <w:rFonts w:asciiTheme="minorHAnsi" w:hAnsiTheme="minorHAnsi" w:cstheme="minorHAnsi"/>
          <w:b/>
        </w:rPr>
      </w:pPr>
      <w:r w:rsidRPr="000E27AE">
        <w:rPr>
          <w:rFonts w:asciiTheme="minorHAnsi" w:hAnsiTheme="minorHAnsi" w:cstheme="minorHAnsi"/>
          <w:b/>
        </w:rPr>
        <w:t xml:space="preserve">9.2.1. </w:t>
      </w:r>
      <w:r w:rsidRPr="000E27AE">
        <w:rPr>
          <w:rFonts w:asciiTheme="minorHAnsi" w:hAnsiTheme="minorHAnsi" w:cstheme="minorHAnsi"/>
          <w:b/>
          <w:u w:val="single"/>
        </w:rPr>
        <w:t>A comprovação do vínculo poderá ocorrer por qualquer dos seguintes meios</w:t>
      </w:r>
      <w:r w:rsidRPr="000E27AE">
        <w:rPr>
          <w:rFonts w:asciiTheme="minorHAnsi" w:hAnsiTheme="minorHAnsi" w:cstheme="minorHAnsi"/>
          <w:b/>
        </w:rPr>
        <w:t>:</w:t>
      </w:r>
    </w:p>
    <w:p w14:paraId="31A73106" w14:textId="77777777" w:rsidR="00D86B9C" w:rsidRPr="000E27AE" w:rsidRDefault="00D86B9C" w:rsidP="00DF4B4C">
      <w:pPr>
        <w:spacing w:before="120" w:after="120" w:line="259" w:lineRule="auto"/>
        <w:jc w:val="both"/>
        <w:rPr>
          <w:rFonts w:asciiTheme="minorHAnsi" w:hAnsiTheme="minorHAnsi" w:cstheme="minorHAnsi"/>
        </w:rPr>
      </w:pPr>
      <w:r w:rsidRPr="000E27AE">
        <w:rPr>
          <w:rFonts w:asciiTheme="minorHAnsi" w:hAnsiTheme="minorHAnsi" w:cstheme="minorHAnsi"/>
          <w:b/>
          <w:bCs/>
        </w:rPr>
        <w:t xml:space="preserve">a) </w:t>
      </w:r>
      <w:r w:rsidRPr="000E27AE">
        <w:rPr>
          <w:rFonts w:asciiTheme="minorHAnsi" w:hAnsiTheme="minorHAnsi" w:cstheme="minorHAnsi"/>
        </w:rPr>
        <w:t>caso o(s) profissional(is) seja(m) empresário individual ou sócio(s) da empresa, deverá ser apresentado o Requerimento de Empresário, Contrato Social, Estatuto Social ou outro documento constitutivo equivalente, devidamente registrado no órgão competente, admitida a apresentação da última alteração consolidada;</w:t>
      </w:r>
    </w:p>
    <w:p w14:paraId="76109003" w14:textId="77777777" w:rsidR="00D86B9C" w:rsidRPr="000E27AE" w:rsidRDefault="00D86B9C" w:rsidP="00DF4B4C">
      <w:pPr>
        <w:spacing w:before="120" w:after="120" w:line="259" w:lineRule="auto"/>
        <w:jc w:val="both"/>
        <w:rPr>
          <w:rFonts w:asciiTheme="minorHAnsi" w:hAnsiTheme="minorHAnsi" w:cstheme="minorHAnsi"/>
        </w:rPr>
      </w:pPr>
      <w:r w:rsidRPr="000E27AE">
        <w:rPr>
          <w:rFonts w:asciiTheme="minorHAnsi" w:hAnsiTheme="minorHAnsi" w:cstheme="minorHAnsi"/>
          <w:b/>
        </w:rPr>
        <w:t>b)</w:t>
      </w:r>
      <w:r w:rsidRPr="000E27AE">
        <w:rPr>
          <w:rFonts w:asciiTheme="minorHAnsi" w:hAnsiTheme="minorHAnsi" w:cstheme="minorHAnsi"/>
        </w:rPr>
        <w:t xml:space="preserve"> cópia da Carteira de Trabalho e Previdência Social (CTPS) ou ficha de registro de empregado, quando se tratar de profissional integrante do quadro permanente da empresa;</w:t>
      </w:r>
    </w:p>
    <w:p w14:paraId="7471C550" w14:textId="77777777" w:rsidR="00D86B9C" w:rsidRPr="000E27AE" w:rsidRDefault="00D86B9C" w:rsidP="00DF4B4C">
      <w:pPr>
        <w:autoSpaceDE w:val="0"/>
        <w:autoSpaceDN w:val="0"/>
        <w:spacing w:before="120" w:after="120" w:line="259" w:lineRule="auto"/>
        <w:jc w:val="both"/>
        <w:rPr>
          <w:rFonts w:asciiTheme="minorHAnsi" w:hAnsiTheme="minorHAnsi" w:cstheme="minorHAnsi"/>
        </w:rPr>
      </w:pPr>
      <w:r w:rsidRPr="000E27AE">
        <w:rPr>
          <w:rFonts w:asciiTheme="minorHAnsi" w:hAnsiTheme="minorHAnsi" w:cstheme="minorHAnsi"/>
          <w:b/>
        </w:rPr>
        <w:t>c)</w:t>
      </w:r>
      <w:r w:rsidRPr="000E27AE">
        <w:rPr>
          <w:rFonts w:asciiTheme="minorHAnsi" w:hAnsiTheme="minorHAnsi" w:cstheme="minorHAnsi"/>
        </w:rPr>
        <w:t xml:space="preserve"> contrato de prestação de serviços ou instrumento equivalente, quando se tratar de profissional autônomo ou contratado para execução dos serviços; ou</w:t>
      </w:r>
    </w:p>
    <w:p w14:paraId="4BAB8293" w14:textId="77777777" w:rsidR="00D86B9C" w:rsidRPr="000E27AE" w:rsidRDefault="00D86B9C" w:rsidP="00DF4B4C">
      <w:pPr>
        <w:autoSpaceDE w:val="0"/>
        <w:autoSpaceDN w:val="0"/>
        <w:spacing w:before="120" w:after="120" w:line="259" w:lineRule="auto"/>
        <w:jc w:val="both"/>
        <w:rPr>
          <w:rFonts w:asciiTheme="minorHAnsi" w:hAnsiTheme="minorHAnsi" w:cstheme="minorHAnsi"/>
        </w:rPr>
      </w:pPr>
      <w:r w:rsidRPr="000E27AE">
        <w:rPr>
          <w:rFonts w:asciiTheme="minorHAnsi" w:hAnsiTheme="minorHAnsi" w:cstheme="minorHAnsi"/>
          <w:b/>
        </w:rPr>
        <w:t>d)</w:t>
      </w:r>
      <w:r w:rsidRPr="000E27AE">
        <w:rPr>
          <w:rFonts w:asciiTheme="minorHAnsi" w:hAnsiTheme="minorHAnsi" w:cstheme="minorHAnsi"/>
        </w:rPr>
        <w:t xml:space="preserve"> declaração de indicação da equipe técnica responsável pela execução dos serviços, contendo a identificação dos profissionais indicados, acompanhada dos respectivos registros nos conselhos profissionais competentes e da anuência expressa dos profissionais, mediante assinatura, para fins de comprovação de disponibilidade para execução do objeto, caso a licitante seja declarada vencedora.</w:t>
      </w:r>
    </w:p>
    <w:p w14:paraId="0DBD2CA1" w14:textId="77777777" w:rsidR="00D86B9C" w:rsidRPr="000E27AE" w:rsidRDefault="00D86B9C" w:rsidP="00DF4B4C">
      <w:pPr>
        <w:autoSpaceDE w:val="0"/>
        <w:autoSpaceDN w:val="0"/>
        <w:spacing w:before="120" w:after="120" w:line="259" w:lineRule="auto"/>
        <w:ind w:left="284"/>
        <w:jc w:val="both"/>
        <w:rPr>
          <w:rFonts w:asciiTheme="minorHAnsi" w:hAnsiTheme="minorHAnsi" w:cstheme="minorHAnsi"/>
        </w:rPr>
      </w:pPr>
      <w:r w:rsidRPr="000E27AE">
        <w:rPr>
          <w:rFonts w:asciiTheme="minorHAnsi" w:hAnsiTheme="minorHAnsi" w:cstheme="minorHAnsi"/>
          <w:b/>
        </w:rPr>
        <w:t>d.1)</w:t>
      </w:r>
      <w:r w:rsidRPr="000E27AE">
        <w:rPr>
          <w:rFonts w:asciiTheme="minorHAnsi" w:hAnsiTheme="minorHAnsi" w:cstheme="minorHAnsi"/>
        </w:rPr>
        <w:t xml:space="preserve"> Na hipótese prevista na alínea "d", a licitante deverá comprovar o vínculo dos respectivos profissionais no prazo máximo de 1</w:t>
      </w:r>
      <w:r>
        <w:rPr>
          <w:rFonts w:asciiTheme="minorHAnsi" w:hAnsiTheme="minorHAnsi" w:cstheme="minorHAnsi"/>
        </w:rPr>
        <w:t>0</w:t>
      </w:r>
      <w:r w:rsidRPr="000E27AE">
        <w:rPr>
          <w:rFonts w:asciiTheme="minorHAnsi" w:hAnsiTheme="minorHAnsi" w:cstheme="minorHAnsi"/>
        </w:rPr>
        <w:t xml:space="preserve"> (</w:t>
      </w:r>
      <w:r>
        <w:rPr>
          <w:rFonts w:asciiTheme="minorHAnsi" w:hAnsiTheme="minorHAnsi" w:cstheme="minorHAnsi"/>
        </w:rPr>
        <w:t>dez</w:t>
      </w:r>
      <w:r w:rsidRPr="000E27AE">
        <w:rPr>
          <w:rFonts w:asciiTheme="minorHAnsi" w:hAnsiTheme="minorHAnsi" w:cstheme="minorHAnsi"/>
        </w:rPr>
        <w:t>) dias contados da homologação do certame, como condição para assinatura do contrato.</w:t>
      </w:r>
    </w:p>
    <w:p w14:paraId="2D65CD31" w14:textId="77777777" w:rsidR="00D86B9C" w:rsidRPr="000E27AE" w:rsidRDefault="00D86B9C" w:rsidP="00DF4B4C">
      <w:pPr>
        <w:autoSpaceDE w:val="0"/>
        <w:autoSpaceDN w:val="0"/>
        <w:spacing w:before="120" w:after="120" w:line="259" w:lineRule="auto"/>
        <w:ind w:left="284"/>
        <w:jc w:val="both"/>
        <w:rPr>
          <w:rFonts w:asciiTheme="minorHAnsi" w:hAnsiTheme="minorHAnsi" w:cstheme="minorHAnsi"/>
        </w:rPr>
      </w:pPr>
      <w:r w:rsidRPr="000E27AE">
        <w:rPr>
          <w:rFonts w:asciiTheme="minorHAnsi" w:hAnsiTheme="minorHAnsi" w:cstheme="minorHAnsi"/>
          <w:b/>
        </w:rPr>
        <w:lastRenderedPageBreak/>
        <w:t>d.2)</w:t>
      </w:r>
      <w:r w:rsidRPr="000E27AE">
        <w:rPr>
          <w:rFonts w:asciiTheme="minorHAnsi" w:hAnsiTheme="minorHAnsi" w:cstheme="minorHAnsi"/>
        </w:rPr>
        <w:t xml:space="preserve"> Em caso de substituição do(s) profissional(is) indicado(s), o(s) substituto(s) deverá(ão) possuir qualificação técnica e experiência profissional equivalente ou superior àquela apresentada para fins de habilitação, bem como registro regular no respectivo conselho profissional, ficando a substituição condicionada à prévia aprovação da Administração.</w:t>
      </w:r>
    </w:p>
    <w:p w14:paraId="357DAD30" w14:textId="77777777" w:rsidR="00D86B9C" w:rsidRPr="000E27AE" w:rsidRDefault="00D86B9C" w:rsidP="00DF4B4C">
      <w:pPr>
        <w:spacing w:before="120" w:after="120" w:line="259" w:lineRule="auto"/>
        <w:jc w:val="both"/>
        <w:rPr>
          <w:rFonts w:asciiTheme="minorHAnsi" w:hAnsiTheme="minorHAnsi" w:cstheme="minorHAnsi"/>
        </w:rPr>
      </w:pPr>
      <w:r w:rsidRPr="000E27AE">
        <w:rPr>
          <w:rFonts w:asciiTheme="minorHAnsi" w:hAnsiTheme="minorHAnsi" w:cstheme="minorHAnsi"/>
          <w:b/>
          <w:bCs/>
        </w:rPr>
        <w:t>e)</w:t>
      </w:r>
      <w:r w:rsidRPr="000E27AE">
        <w:rPr>
          <w:rFonts w:asciiTheme="minorHAnsi" w:hAnsiTheme="minorHAnsi" w:cstheme="minorHAnsi"/>
        </w:rPr>
        <w:t xml:space="preserve"> Equipe Técnica: comprovação de formação profissional compatível com a execução dos serviços, mediante apresentação de diploma de graduação, registro ativo no Conselho Regional de Medicina (CRM) e demais documentos exigidos pela legislação profissional aplicável.</w:t>
      </w:r>
    </w:p>
    <w:p w14:paraId="3169E2DB" w14:textId="77777777" w:rsidR="00D86B9C" w:rsidRPr="00E10B07" w:rsidRDefault="00D86B9C" w:rsidP="00DF4B4C">
      <w:pPr>
        <w:spacing w:before="120" w:after="120" w:line="259" w:lineRule="auto"/>
        <w:jc w:val="both"/>
        <w:rPr>
          <w:rFonts w:asciiTheme="minorHAnsi" w:hAnsiTheme="minorHAnsi" w:cstheme="minorHAnsi"/>
        </w:rPr>
      </w:pPr>
      <w:r>
        <w:rPr>
          <w:rFonts w:asciiTheme="minorHAnsi" w:hAnsiTheme="minorHAnsi" w:cstheme="minorHAnsi"/>
          <w:b/>
          <w:bCs/>
        </w:rPr>
        <w:t xml:space="preserve">e.1) </w:t>
      </w:r>
      <w:r w:rsidRPr="00E10B07">
        <w:rPr>
          <w:rFonts w:asciiTheme="minorHAnsi" w:hAnsiTheme="minorHAnsi" w:cstheme="minorHAnsi"/>
        </w:rPr>
        <w:t xml:space="preserve">No caso do(s) profissional (is) técnico(s) não ser(em) registrado(s) ou inscrito(s) no CRM do Mato Grosso do Sul, deverá(ao) ser providenciado(s) o(s) respectivo(s) visto(s) deste órgão regional por </w:t>
      </w:r>
      <w:r w:rsidRPr="00E10B07">
        <w:rPr>
          <w:rFonts w:asciiTheme="minorHAnsi" w:hAnsiTheme="minorHAnsi" w:cstheme="minorHAnsi"/>
          <w:b/>
          <w:u w:val="single"/>
        </w:rPr>
        <w:t>ocasião da assinatura do CONTRATO</w:t>
      </w:r>
      <w:r w:rsidRPr="00E10B07">
        <w:rPr>
          <w:rFonts w:asciiTheme="minorHAnsi" w:hAnsiTheme="minorHAnsi" w:cstheme="minorHAnsi"/>
        </w:rPr>
        <w:t>.</w:t>
      </w:r>
    </w:p>
    <w:p w14:paraId="4630ABEC"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rPr>
      </w:pPr>
      <w:r>
        <w:rPr>
          <w:rFonts w:asciiTheme="minorHAnsi" w:hAnsiTheme="minorHAnsi" w:cstheme="minorHAnsi"/>
          <w:b/>
        </w:rPr>
        <w:t>10</w:t>
      </w:r>
      <w:r w:rsidRPr="00341BBE">
        <w:rPr>
          <w:rFonts w:asciiTheme="minorHAnsi" w:hAnsiTheme="minorHAnsi" w:cstheme="minorHAnsi"/>
          <w:b/>
        </w:rPr>
        <w:t xml:space="preserve">. DA ESTIMATIVA DE PREÇOS </w:t>
      </w:r>
    </w:p>
    <w:p w14:paraId="544057B2" w14:textId="77777777" w:rsidR="00D86B9C" w:rsidRPr="00341BBE" w:rsidRDefault="00D86B9C" w:rsidP="00DF4B4C">
      <w:pPr>
        <w:pStyle w:val="PargrafodaLista"/>
        <w:widowControl w:val="0"/>
        <w:autoSpaceDE w:val="0"/>
        <w:autoSpaceDN w:val="0"/>
        <w:spacing w:before="120" w:after="120" w:line="259" w:lineRule="auto"/>
        <w:ind w:left="0"/>
        <w:contextualSpacing w:val="0"/>
        <w:jc w:val="both"/>
        <w:rPr>
          <w:rFonts w:asciiTheme="minorHAnsi" w:hAnsiTheme="minorHAnsi" w:cstheme="minorHAnsi"/>
          <w:bCs/>
          <w:color w:val="0D0D0D" w:themeColor="text1" w:themeTint="F2"/>
          <w:sz w:val="24"/>
          <w:szCs w:val="24"/>
        </w:rPr>
      </w:pPr>
      <w:r>
        <w:rPr>
          <w:rFonts w:asciiTheme="minorHAnsi" w:hAnsiTheme="minorHAnsi" w:cstheme="minorHAnsi"/>
          <w:b/>
          <w:color w:val="0D0D0D" w:themeColor="text1" w:themeTint="F2"/>
          <w:sz w:val="24"/>
          <w:szCs w:val="24"/>
        </w:rPr>
        <w:t>10.1</w:t>
      </w:r>
      <w:r w:rsidRPr="00341BBE">
        <w:rPr>
          <w:rFonts w:asciiTheme="minorHAnsi" w:hAnsiTheme="minorHAnsi" w:cstheme="minorHAnsi"/>
          <w:b/>
          <w:color w:val="0D0D0D" w:themeColor="text1" w:themeTint="F2"/>
          <w:sz w:val="24"/>
          <w:szCs w:val="24"/>
        </w:rPr>
        <w:t>.</w:t>
      </w:r>
      <w:r w:rsidRPr="00341BBE">
        <w:rPr>
          <w:rFonts w:asciiTheme="minorHAnsi" w:hAnsiTheme="minorHAnsi" w:cstheme="minorHAnsi"/>
          <w:bCs/>
          <w:color w:val="0D0D0D" w:themeColor="text1" w:themeTint="F2"/>
          <w:sz w:val="24"/>
          <w:szCs w:val="24"/>
        </w:rPr>
        <w:t xml:space="preserve"> O valor total estimado da contratação é de </w:t>
      </w:r>
      <w:r w:rsidRPr="00341BBE">
        <w:rPr>
          <w:rFonts w:asciiTheme="minorHAnsi" w:hAnsiTheme="minorHAnsi" w:cstheme="minorHAnsi"/>
          <w:b/>
          <w:bCs/>
          <w:sz w:val="24"/>
          <w:szCs w:val="24"/>
        </w:rPr>
        <w:t xml:space="preserve">R$ </w:t>
      </w:r>
      <w:r w:rsidRPr="00341BBE">
        <w:rPr>
          <w:rFonts w:asciiTheme="minorHAnsi" w:hAnsiTheme="minorHAnsi" w:cstheme="minorHAnsi"/>
          <w:b/>
          <w:bCs/>
          <w:iCs/>
          <w:sz w:val="24"/>
          <w:szCs w:val="24"/>
        </w:rPr>
        <w:t>169.295,60</w:t>
      </w:r>
      <w:r w:rsidRPr="00341BBE">
        <w:rPr>
          <w:rFonts w:asciiTheme="minorHAnsi" w:hAnsiTheme="minorHAnsi" w:cstheme="minorHAnsi"/>
          <w:b/>
          <w:bCs/>
          <w:sz w:val="24"/>
          <w:szCs w:val="24"/>
        </w:rPr>
        <w:t xml:space="preserve"> (cento e sessenta e nove mil trezentos e noventa e sete reais e </w:t>
      </w:r>
      <w:r>
        <w:rPr>
          <w:rFonts w:asciiTheme="minorHAnsi" w:hAnsiTheme="minorHAnsi" w:cstheme="minorHAnsi"/>
          <w:b/>
          <w:bCs/>
          <w:sz w:val="24"/>
          <w:szCs w:val="24"/>
        </w:rPr>
        <w:t>sessenta</w:t>
      </w:r>
      <w:r w:rsidRPr="00341BBE">
        <w:rPr>
          <w:rFonts w:asciiTheme="minorHAnsi" w:hAnsiTheme="minorHAnsi" w:cstheme="minorHAnsi"/>
          <w:b/>
          <w:bCs/>
          <w:sz w:val="24"/>
          <w:szCs w:val="24"/>
        </w:rPr>
        <w:t xml:space="preserve"> centavos)</w:t>
      </w:r>
      <w:r w:rsidRPr="00341BBE">
        <w:rPr>
          <w:rFonts w:asciiTheme="minorHAnsi" w:hAnsiTheme="minorHAnsi" w:cstheme="minorHAnsi"/>
          <w:bCs/>
          <w:color w:val="0D0D0D" w:themeColor="text1" w:themeTint="F2"/>
          <w:sz w:val="24"/>
          <w:szCs w:val="24"/>
        </w:rPr>
        <w:t xml:space="preserve">, conforme valor unitário referencial discriminado no item 1.2 deste instrumento, que foi apurado em pesquisa de mercado. </w:t>
      </w:r>
    </w:p>
    <w:p w14:paraId="43713522"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rPr>
      </w:pPr>
      <w:r w:rsidRPr="00341BBE">
        <w:rPr>
          <w:rFonts w:asciiTheme="minorHAnsi" w:hAnsiTheme="minorHAnsi" w:cstheme="minorHAnsi"/>
          <w:b/>
        </w:rPr>
        <w:t>1</w:t>
      </w:r>
      <w:r>
        <w:rPr>
          <w:rFonts w:asciiTheme="minorHAnsi" w:hAnsiTheme="minorHAnsi" w:cstheme="minorHAnsi"/>
          <w:b/>
        </w:rPr>
        <w:t>1</w:t>
      </w:r>
      <w:r w:rsidRPr="00341BBE">
        <w:rPr>
          <w:rFonts w:asciiTheme="minorHAnsi" w:hAnsiTheme="minorHAnsi" w:cstheme="minorHAnsi"/>
          <w:b/>
        </w:rPr>
        <w:t>. DA FISCALIZAÇÃO DO OBJETO</w:t>
      </w:r>
    </w:p>
    <w:p w14:paraId="691041A6" w14:textId="77777777" w:rsidR="00D86B9C" w:rsidRPr="00341BBE"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1</w:t>
      </w:r>
      <w:r w:rsidRPr="00341BBE">
        <w:rPr>
          <w:rFonts w:asciiTheme="minorHAnsi" w:hAnsiTheme="minorHAnsi" w:cstheme="minorHAnsi"/>
          <w:b/>
        </w:rPr>
        <w:t xml:space="preserve">.1. </w:t>
      </w:r>
      <w:r w:rsidRPr="00341BBE">
        <w:rPr>
          <w:rFonts w:asciiTheme="minorHAnsi" w:hAnsiTheme="minorHAnsi" w:cstheme="minorHAnsi"/>
          <w:bCs/>
        </w:rPr>
        <w:t>O fiscal do contrato será o servidor especialmente designado pela administração, com atribuições de acompanhar, controlar e fiscalizar a execução de contratos administrativos. É o representante da Administração, especialmente designado nas formas da lei 14.133/21, para exercer o acompanhamento e fiscalização da execução contratual, devendo informar à Administração sobre eventuais vícios, irregularidades ou baixa qualidade dos serviços prestados pela contratada, propor soluções para regularização de faltas e problemas observados e sanções que entender cabíveis.</w:t>
      </w:r>
    </w:p>
    <w:p w14:paraId="2FB37784"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rPr>
      </w:pPr>
      <w:r w:rsidRPr="00341BBE">
        <w:rPr>
          <w:rFonts w:asciiTheme="minorHAnsi" w:hAnsiTheme="minorHAnsi" w:cstheme="minorHAnsi"/>
          <w:b/>
        </w:rPr>
        <w:t>1</w:t>
      </w:r>
      <w:r>
        <w:rPr>
          <w:rFonts w:asciiTheme="minorHAnsi" w:hAnsiTheme="minorHAnsi" w:cstheme="minorHAnsi"/>
          <w:b/>
        </w:rPr>
        <w:t>2</w:t>
      </w:r>
      <w:r w:rsidRPr="00341BBE">
        <w:rPr>
          <w:rFonts w:asciiTheme="minorHAnsi" w:hAnsiTheme="minorHAnsi" w:cstheme="minorHAnsi"/>
          <w:b/>
        </w:rPr>
        <w:t>. DA VIGÊNCIA</w:t>
      </w:r>
    </w:p>
    <w:p w14:paraId="12FCC03F" w14:textId="77777777" w:rsidR="00D86B9C" w:rsidRPr="00341BBE" w:rsidRDefault="00D86B9C" w:rsidP="00DF4B4C">
      <w:pPr>
        <w:spacing w:before="120" w:after="120" w:line="259" w:lineRule="auto"/>
        <w:jc w:val="both"/>
        <w:rPr>
          <w:rFonts w:asciiTheme="minorHAnsi" w:hAnsiTheme="minorHAnsi" w:cstheme="minorHAnsi"/>
          <w:b/>
        </w:rPr>
      </w:pPr>
      <w:r w:rsidRPr="00341BBE">
        <w:rPr>
          <w:rFonts w:asciiTheme="minorHAnsi" w:hAnsiTheme="minorHAnsi" w:cstheme="minorHAnsi"/>
          <w:b/>
        </w:rPr>
        <w:t>1</w:t>
      </w:r>
      <w:r>
        <w:rPr>
          <w:rFonts w:asciiTheme="minorHAnsi" w:hAnsiTheme="minorHAnsi" w:cstheme="minorHAnsi"/>
          <w:b/>
        </w:rPr>
        <w:t>2</w:t>
      </w:r>
      <w:r w:rsidRPr="00341BBE">
        <w:rPr>
          <w:rFonts w:asciiTheme="minorHAnsi" w:hAnsiTheme="minorHAnsi" w:cstheme="minorHAnsi"/>
          <w:b/>
        </w:rPr>
        <w:t xml:space="preserve">.1. </w:t>
      </w:r>
      <w:r w:rsidRPr="00341BBE">
        <w:rPr>
          <w:rFonts w:asciiTheme="minorHAnsi" w:hAnsiTheme="minorHAnsi" w:cstheme="minorHAnsi"/>
          <w:bCs/>
        </w:rPr>
        <w:t>O prazo de validade será até 12 (doze) meses, contados a partir da data de sua publicação, podendo ser prorrogado, nos termos dos arts. 106 e 107, da Lei Federal nº 14.133/2021.</w:t>
      </w:r>
    </w:p>
    <w:p w14:paraId="0567FAB2"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rPr>
      </w:pPr>
      <w:r w:rsidRPr="00341BBE">
        <w:rPr>
          <w:rFonts w:asciiTheme="minorHAnsi" w:hAnsiTheme="minorHAnsi" w:cstheme="minorHAnsi"/>
          <w:b/>
        </w:rPr>
        <w:t>1</w:t>
      </w:r>
      <w:r>
        <w:rPr>
          <w:rFonts w:asciiTheme="minorHAnsi" w:hAnsiTheme="minorHAnsi" w:cstheme="minorHAnsi"/>
          <w:b/>
        </w:rPr>
        <w:t>3</w:t>
      </w:r>
      <w:r w:rsidRPr="00341BBE">
        <w:rPr>
          <w:rFonts w:asciiTheme="minorHAnsi" w:hAnsiTheme="minorHAnsi" w:cstheme="minorHAnsi"/>
          <w:b/>
        </w:rPr>
        <w:t>. DAS RESPONSABILIDADES DA CONTRATANTE</w:t>
      </w:r>
    </w:p>
    <w:p w14:paraId="01092EEC"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3</w:t>
      </w:r>
      <w:r w:rsidRPr="00341BBE">
        <w:rPr>
          <w:rFonts w:asciiTheme="minorHAnsi" w:hAnsiTheme="minorHAnsi" w:cstheme="minorHAnsi"/>
          <w:b/>
          <w:bCs/>
        </w:rPr>
        <w:t>.1.</w:t>
      </w:r>
      <w:r w:rsidRPr="00341BBE">
        <w:rPr>
          <w:rFonts w:asciiTheme="minorHAnsi" w:hAnsiTheme="minorHAnsi" w:cstheme="minorHAnsi"/>
        </w:rPr>
        <w:t xml:space="preserve"> Exercer a fiscalização do objeto contratado por intermédio de servidores especialmente designados.</w:t>
      </w:r>
    </w:p>
    <w:p w14:paraId="5859C64F"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3</w:t>
      </w:r>
      <w:r w:rsidRPr="00341BBE">
        <w:rPr>
          <w:rFonts w:asciiTheme="minorHAnsi" w:hAnsiTheme="minorHAnsi" w:cstheme="minorHAnsi"/>
          <w:b/>
          <w:bCs/>
        </w:rPr>
        <w:t>.2.</w:t>
      </w:r>
      <w:r w:rsidRPr="00341BBE">
        <w:rPr>
          <w:rFonts w:asciiTheme="minorHAnsi" w:hAnsiTheme="minorHAnsi" w:cstheme="minorHAnsi"/>
        </w:rPr>
        <w:t xml:space="preserve"> Realizar rigorosa conferência das características do objeto, somente atestando os documentos da despesa quando comprovada a execução, fiel e correta dos serviços contratados.</w:t>
      </w:r>
    </w:p>
    <w:p w14:paraId="0719B5D9"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3</w:t>
      </w:r>
      <w:r w:rsidRPr="00341BBE">
        <w:rPr>
          <w:rFonts w:asciiTheme="minorHAnsi" w:hAnsiTheme="minorHAnsi" w:cstheme="minorHAnsi"/>
          <w:b/>
          <w:bCs/>
        </w:rPr>
        <w:t>.3.</w:t>
      </w:r>
      <w:r w:rsidRPr="00341BBE">
        <w:rPr>
          <w:rFonts w:asciiTheme="minorHAnsi" w:hAnsiTheme="minorHAnsi" w:cstheme="minorHAnsi"/>
        </w:rPr>
        <w:t xml:space="preserve"> Manifestar-se formalmente em todos os atos relativos à execução do contrato, em especial, aplicação de sanções e alterações do mesmo, quando se fizerem necessárias.</w:t>
      </w:r>
    </w:p>
    <w:p w14:paraId="0061E90D"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3</w:t>
      </w:r>
      <w:r w:rsidRPr="00341BBE">
        <w:rPr>
          <w:rFonts w:asciiTheme="minorHAnsi" w:hAnsiTheme="minorHAnsi" w:cstheme="minorHAnsi"/>
          <w:b/>
          <w:bCs/>
        </w:rPr>
        <w:t>.4.</w:t>
      </w:r>
      <w:r w:rsidRPr="00341BBE">
        <w:rPr>
          <w:rFonts w:asciiTheme="minorHAnsi" w:hAnsiTheme="minorHAnsi" w:cstheme="minorHAnsi"/>
        </w:rPr>
        <w:t xml:space="preserve"> Comunicar à Contratadas quaisquer irregularidades observadas na execução do objeto contratado.</w:t>
      </w:r>
    </w:p>
    <w:p w14:paraId="4736596F"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3</w:t>
      </w:r>
      <w:r w:rsidRPr="00341BBE">
        <w:rPr>
          <w:rFonts w:asciiTheme="minorHAnsi" w:hAnsiTheme="minorHAnsi" w:cstheme="minorHAnsi"/>
          <w:b/>
          <w:bCs/>
        </w:rPr>
        <w:t>.5.</w:t>
      </w:r>
      <w:r w:rsidRPr="00341BBE">
        <w:rPr>
          <w:rFonts w:asciiTheme="minorHAnsi" w:hAnsiTheme="minorHAnsi" w:cstheme="minorHAnsi"/>
        </w:rPr>
        <w:t xml:space="preserve"> Prestar informações e esclarecimentos que virem a ser solicitados pela Contratada, desde que seja do seu conhecimento e pertinente aos serviços contratados.</w:t>
      </w:r>
    </w:p>
    <w:p w14:paraId="0B11DCA2"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3</w:t>
      </w:r>
      <w:r w:rsidRPr="00341BBE">
        <w:rPr>
          <w:rFonts w:asciiTheme="minorHAnsi" w:hAnsiTheme="minorHAnsi" w:cstheme="minorHAnsi"/>
          <w:b/>
          <w:bCs/>
        </w:rPr>
        <w:t>.6.</w:t>
      </w:r>
      <w:r w:rsidRPr="00341BBE">
        <w:rPr>
          <w:rFonts w:asciiTheme="minorHAnsi" w:hAnsiTheme="minorHAnsi" w:cstheme="minorHAnsi"/>
        </w:rPr>
        <w:t xml:space="preserve"> A fiscalização pela Contratante, não exonera nem diminui a completa responsabilidade futura prestadora, por qualquer inobservância ou omissão às Cláusulas contratuais.</w:t>
      </w:r>
    </w:p>
    <w:p w14:paraId="4749E487"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lastRenderedPageBreak/>
        <w:t>1</w:t>
      </w:r>
      <w:r>
        <w:rPr>
          <w:rFonts w:asciiTheme="minorHAnsi" w:hAnsiTheme="minorHAnsi" w:cstheme="minorHAnsi"/>
          <w:b/>
          <w:bCs/>
        </w:rPr>
        <w:t>3</w:t>
      </w:r>
      <w:r w:rsidRPr="00341BBE">
        <w:rPr>
          <w:rFonts w:asciiTheme="minorHAnsi" w:hAnsiTheme="minorHAnsi" w:cstheme="minorHAnsi"/>
          <w:b/>
          <w:bCs/>
        </w:rPr>
        <w:t>.7.</w:t>
      </w:r>
      <w:r w:rsidRPr="00341BBE">
        <w:rPr>
          <w:rFonts w:asciiTheme="minorHAnsi" w:hAnsiTheme="minorHAnsi" w:cstheme="minorHAnsi"/>
        </w:rPr>
        <w:t xml:space="preserve"> A Prefeitura Municipal de Selvíria MS providenciará o ambiente físico, impressos próprios, prontuário dos pacientes e sistema local.</w:t>
      </w:r>
    </w:p>
    <w:p w14:paraId="78D0F94A"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bCs/>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 DAS OBRIGAÇÕES DA CONTRATADA</w:t>
      </w:r>
    </w:p>
    <w:p w14:paraId="03F87B74"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.1.</w:t>
      </w:r>
      <w:r w:rsidRPr="00341BBE">
        <w:rPr>
          <w:rFonts w:asciiTheme="minorHAnsi" w:hAnsiTheme="minorHAnsi" w:cstheme="minorHAnsi"/>
        </w:rPr>
        <w:t xml:space="preserve">  Atender prontamente quaisquer exigências do fiscal do contrato, inerente ao objeto da contratação, bem como manter todas as condições estabelecidas neste instrumento. </w:t>
      </w:r>
    </w:p>
    <w:p w14:paraId="6EA4D672"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.2.</w:t>
      </w:r>
      <w:r w:rsidRPr="00341BBE">
        <w:rPr>
          <w:rFonts w:asciiTheme="minorHAnsi" w:hAnsiTheme="minorHAnsi" w:cstheme="minorHAnsi"/>
        </w:rPr>
        <w:t xml:space="preserve"> Executar todas as atividades pertinentes às suas atribuições profissionais, incluindo todas as disposições e obrigações contidas nos respectivos estatutos, códigos de éticas, leis, decretos, portarias, protocolos e demais normas que regem as respectivas profissões.</w:t>
      </w:r>
    </w:p>
    <w:p w14:paraId="44C3D44A"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.3.</w:t>
      </w:r>
      <w:r w:rsidRPr="00341BBE">
        <w:rPr>
          <w:rFonts w:asciiTheme="minorHAnsi" w:hAnsiTheme="minorHAnsi" w:cstheme="minorHAnsi"/>
        </w:rPr>
        <w:t xml:space="preserve"> Atender os pacientes com dignidade e respeito, de modo universal e igualitário, mantendo-se sempre a qualidade na prestação de serviços.</w:t>
      </w:r>
    </w:p>
    <w:p w14:paraId="27B404E8"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.4.</w:t>
      </w:r>
      <w:r w:rsidRPr="00341BBE">
        <w:rPr>
          <w:rFonts w:asciiTheme="minorHAnsi" w:hAnsiTheme="minorHAnsi" w:cstheme="minorHAnsi"/>
        </w:rPr>
        <w:t xml:space="preserve"> Justificar ao paciente, ou ao seu responsável, por escrito, as razões técnicas alegadas quando da decisão de não realização e qualquer ato previsto no contrato.</w:t>
      </w:r>
    </w:p>
    <w:p w14:paraId="402D12F2"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 xml:space="preserve">.5. </w:t>
      </w:r>
      <w:r w:rsidRPr="00341BBE">
        <w:rPr>
          <w:rFonts w:asciiTheme="minorHAnsi" w:hAnsiTheme="minorHAnsi" w:cstheme="minorHAnsi"/>
        </w:rPr>
        <w:t>Ficará responsável por todos os gastos relativos aos insumos, equipamentos próprios, translado, hospedagem, honorários que forem necessários para a perfeita execução do presente contrato.</w:t>
      </w:r>
    </w:p>
    <w:p w14:paraId="1C3C9F83"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.6.</w:t>
      </w:r>
      <w:r w:rsidRPr="00341BBE">
        <w:rPr>
          <w:rFonts w:asciiTheme="minorHAnsi" w:hAnsiTheme="minorHAnsi" w:cstheme="minorHAnsi"/>
        </w:rPr>
        <w:t xml:space="preserve"> Cumprir com todas as obrigações de naturezas fiscais à para fiscais, que incidam ou venham incidir direta ou indiretamente sobre os serviços contratados.</w:t>
      </w:r>
    </w:p>
    <w:p w14:paraId="5CC03702"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.7.</w:t>
      </w:r>
      <w:r w:rsidRPr="00341BBE">
        <w:rPr>
          <w:rFonts w:asciiTheme="minorHAnsi" w:hAnsiTheme="minorHAnsi" w:cstheme="minorHAnsi"/>
        </w:rPr>
        <w:t xml:space="preserve"> Manter durante toda a vigência do contrato, em compatibilidade com as obrigações assumidas, todas as condições da habilitação e qualificação exigidas na licitação.</w:t>
      </w:r>
    </w:p>
    <w:p w14:paraId="550B406F"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.8.</w:t>
      </w:r>
      <w:r w:rsidRPr="00341BBE">
        <w:rPr>
          <w:rFonts w:asciiTheme="minorHAnsi" w:hAnsiTheme="minorHAnsi" w:cstheme="minorHAnsi"/>
        </w:rPr>
        <w:t xml:space="preserve"> Enviar à Contratante Nota Fiscal com a discriminação dos serviços realizados.</w:t>
      </w:r>
    </w:p>
    <w:p w14:paraId="2BB3D411"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.9.</w:t>
      </w:r>
      <w:r w:rsidRPr="00341BBE">
        <w:rPr>
          <w:rFonts w:asciiTheme="minorHAnsi" w:hAnsiTheme="minorHAnsi" w:cstheme="minorHAnsi"/>
        </w:rPr>
        <w:t xml:space="preserve"> Relatar à Contratante toda e qualquer irregularidade observada em virtude da prestação do serviço e prestar todos os esclarecimentos que forem solicitados, cujas reclamações se obrigam prontamente a atender. </w:t>
      </w:r>
    </w:p>
    <w:p w14:paraId="2CDB5FAD" w14:textId="77777777" w:rsidR="00D86B9C"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w:t>
      </w:r>
      <w:r w:rsidRPr="00341BBE">
        <w:rPr>
          <w:rFonts w:asciiTheme="minorHAnsi" w:hAnsiTheme="minorHAnsi" w:cstheme="minorHAnsi"/>
          <w:b/>
          <w:bCs/>
        </w:rPr>
        <w:t>.10.</w:t>
      </w:r>
      <w:r w:rsidRPr="00341BBE">
        <w:rPr>
          <w:rFonts w:asciiTheme="minorHAnsi" w:hAnsiTheme="minorHAnsi" w:cstheme="minorHAnsi"/>
        </w:rPr>
        <w:t xml:space="preserve"> Refazer, às suas expensas e responsabilidade, o serviço que não estiver de acordo com as especificações, sem ônus para a Contratante no todo ou em parte. </w:t>
      </w:r>
    </w:p>
    <w:p w14:paraId="76F23EF8" w14:textId="77777777" w:rsidR="00D86B9C" w:rsidRPr="00341BBE" w:rsidRDefault="00D86B9C" w:rsidP="00DF4B4C">
      <w:pPr>
        <w:spacing w:before="120" w:after="120" w:line="259" w:lineRule="auto"/>
        <w:jc w:val="both"/>
        <w:rPr>
          <w:rFonts w:asciiTheme="minorHAnsi" w:hAnsiTheme="minorHAnsi" w:cstheme="minorHAnsi"/>
        </w:rPr>
      </w:pPr>
      <w:r w:rsidRPr="000E27AE">
        <w:rPr>
          <w:rFonts w:asciiTheme="minorHAnsi" w:hAnsiTheme="minorHAnsi" w:cstheme="minorHAnsi"/>
          <w:b/>
        </w:rPr>
        <w:t>1</w:t>
      </w:r>
      <w:r>
        <w:rPr>
          <w:rFonts w:asciiTheme="minorHAnsi" w:hAnsiTheme="minorHAnsi" w:cstheme="minorHAnsi"/>
          <w:b/>
        </w:rPr>
        <w:t>4</w:t>
      </w:r>
      <w:r w:rsidRPr="000E27AE">
        <w:rPr>
          <w:rFonts w:asciiTheme="minorHAnsi" w:hAnsiTheme="minorHAnsi" w:cstheme="minorHAnsi"/>
          <w:b/>
        </w:rPr>
        <w:t>.11.</w:t>
      </w:r>
      <w:r w:rsidRPr="000E27AE">
        <w:rPr>
          <w:rFonts w:asciiTheme="minorHAnsi" w:hAnsiTheme="minorHAnsi" w:cstheme="minorHAnsi"/>
        </w:rPr>
        <w:t xml:space="preserve"> Garantir sigilo profissional e preenchimento correto dos laudos de Autorização de Internação Hospitalar (AIH).</w:t>
      </w:r>
    </w:p>
    <w:p w14:paraId="4666A91A" w14:textId="77777777" w:rsidR="00D86B9C" w:rsidRPr="00341BBE" w:rsidRDefault="00D86B9C" w:rsidP="00DF4B4C">
      <w:pPr>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4.12</w:t>
      </w:r>
      <w:r w:rsidRPr="00341BBE">
        <w:rPr>
          <w:rFonts w:asciiTheme="minorHAnsi" w:hAnsiTheme="minorHAnsi" w:cstheme="minorHAnsi"/>
          <w:b/>
          <w:bCs/>
        </w:rPr>
        <w:t>.</w:t>
      </w:r>
      <w:r w:rsidRPr="00341BBE">
        <w:rPr>
          <w:rFonts w:asciiTheme="minorHAnsi" w:hAnsiTheme="minorHAnsi" w:cstheme="minorHAnsi"/>
        </w:rPr>
        <w:t xml:space="preserve"> Responsabilizar-se pelos encargos trabalhistas, previdenciários, fiscais, comerciais e de transporte e locomoção e demais custos resultantes da execução do contrato.</w:t>
      </w:r>
    </w:p>
    <w:p w14:paraId="6B7231C5"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rPr>
      </w:pPr>
      <w:r w:rsidRPr="00341BBE">
        <w:rPr>
          <w:rFonts w:asciiTheme="minorHAnsi" w:hAnsiTheme="minorHAnsi" w:cstheme="minorHAnsi"/>
          <w:b/>
        </w:rPr>
        <w:t>1</w:t>
      </w:r>
      <w:r>
        <w:rPr>
          <w:rFonts w:asciiTheme="minorHAnsi" w:hAnsiTheme="minorHAnsi" w:cstheme="minorHAnsi"/>
          <w:b/>
        </w:rPr>
        <w:t>5</w:t>
      </w:r>
      <w:r w:rsidRPr="00341BBE">
        <w:rPr>
          <w:rFonts w:asciiTheme="minorHAnsi" w:hAnsiTheme="minorHAnsi" w:cstheme="minorHAnsi"/>
          <w:b/>
        </w:rPr>
        <w:t>. CONDIÇÕES DE PAGAMENTO</w:t>
      </w:r>
    </w:p>
    <w:p w14:paraId="16EC3EEA" w14:textId="77777777" w:rsidR="00D86B9C" w:rsidRPr="00341BBE" w:rsidRDefault="00D86B9C" w:rsidP="00DF4B4C">
      <w:pPr>
        <w:autoSpaceDE w:val="0"/>
        <w:autoSpaceDN w:val="0"/>
        <w:adjustRightInd w:val="0"/>
        <w:spacing w:before="120" w:after="120" w:line="259" w:lineRule="auto"/>
        <w:jc w:val="both"/>
        <w:rPr>
          <w:rFonts w:asciiTheme="minorHAnsi" w:hAnsiTheme="minorHAnsi" w:cstheme="minorHAnsi"/>
          <w:bCs/>
        </w:rPr>
      </w:pPr>
      <w:r w:rsidRPr="00341BBE">
        <w:rPr>
          <w:rFonts w:asciiTheme="minorHAnsi" w:hAnsiTheme="minorHAnsi" w:cstheme="minorHAnsi"/>
          <w:b/>
          <w:bCs/>
        </w:rPr>
        <w:t>1</w:t>
      </w:r>
      <w:r>
        <w:rPr>
          <w:rFonts w:asciiTheme="minorHAnsi" w:hAnsiTheme="minorHAnsi" w:cstheme="minorHAnsi"/>
          <w:b/>
          <w:bCs/>
        </w:rPr>
        <w:t>5</w:t>
      </w:r>
      <w:r w:rsidRPr="00341BBE">
        <w:rPr>
          <w:rFonts w:asciiTheme="minorHAnsi" w:hAnsiTheme="minorHAnsi" w:cstheme="minorHAnsi"/>
          <w:b/>
          <w:bCs/>
        </w:rPr>
        <w:t>.1.</w:t>
      </w:r>
      <w:r w:rsidRPr="00341BBE">
        <w:rPr>
          <w:rFonts w:asciiTheme="minorHAnsi" w:hAnsiTheme="minorHAnsi" w:cstheme="minorHAnsi"/>
          <w:bCs/>
        </w:rPr>
        <w:t xml:space="preserve"> Os pagamentos serão efetuados em até 30 (trinta) dias após a apresentação da Nota Fiscal da prestação dos serviços executados, depositados em conta corrente, informada pela contratada, sendo está em nome da empresa ou pessoa física contratada. </w:t>
      </w:r>
    </w:p>
    <w:p w14:paraId="003663AA" w14:textId="77777777" w:rsidR="00D86B9C" w:rsidRPr="00341BBE" w:rsidRDefault="00D86B9C" w:rsidP="00DF4B4C">
      <w:pPr>
        <w:autoSpaceDE w:val="0"/>
        <w:autoSpaceDN w:val="0"/>
        <w:adjustRightInd w:val="0"/>
        <w:spacing w:before="120" w:after="120" w:line="259" w:lineRule="auto"/>
        <w:jc w:val="both"/>
        <w:rPr>
          <w:rFonts w:asciiTheme="minorHAnsi" w:hAnsiTheme="minorHAnsi" w:cstheme="minorHAnsi"/>
        </w:rPr>
      </w:pPr>
      <w:r w:rsidRPr="00341BBE">
        <w:rPr>
          <w:rFonts w:asciiTheme="minorHAnsi" w:hAnsiTheme="minorHAnsi" w:cstheme="minorHAnsi"/>
          <w:b/>
          <w:bCs/>
        </w:rPr>
        <w:t>1</w:t>
      </w:r>
      <w:r>
        <w:rPr>
          <w:rFonts w:asciiTheme="minorHAnsi" w:hAnsiTheme="minorHAnsi" w:cstheme="minorHAnsi"/>
          <w:b/>
          <w:bCs/>
        </w:rPr>
        <w:t>5</w:t>
      </w:r>
      <w:r w:rsidRPr="00341BBE">
        <w:rPr>
          <w:rFonts w:asciiTheme="minorHAnsi" w:hAnsiTheme="minorHAnsi" w:cstheme="minorHAnsi"/>
          <w:b/>
          <w:bCs/>
        </w:rPr>
        <w:t>.2.</w:t>
      </w:r>
      <w:r w:rsidRPr="00341BBE">
        <w:rPr>
          <w:rFonts w:asciiTheme="minorHAnsi" w:hAnsiTheme="minorHAnsi" w:cstheme="minorHAnsi"/>
          <w:bCs/>
        </w:rPr>
        <w:t xml:space="preserve"> Os pagamentos somente poderão ser efetuados mediante prévia verificação da regularidade fiscal da contratada através apresentação prova de regularidade com a fazenda Federal, Estadual e Municipal, prova de regularidade com o Fundo de garantia por tempo de Serviço (FGTS) e a </w:t>
      </w:r>
      <w:r w:rsidRPr="00341BBE">
        <w:rPr>
          <w:rFonts w:asciiTheme="minorHAnsi" w:hAnsiTheme="minorHAnsi" w:cstheme="minorHAnsi"/>
        </w:rPr>
        <w:t>Certidão Negativa de Débitos Trabalhistas (CNDT), emitida pela Justiça do Trabalho.</w:t>
      </w:r>
    </w:p>
    <w:p w14:paraId="419A1D44" w14:textId="77777777" w:rsidR="00D86B9C" w:rsidRPr="00341BBE" w:rsidRDefault="00D86B9C" w:rsidP="00DF4B4C">
      <w:pPr>
        <w:autoSpaceDE w:val="0"/>
        <w:autoSpaceDN w:val="0"/>
        <w:adjustRightInd w:val="0"/>
        <w:spacing w:before="120" w:after="120" w:line="259" w:lineRule="auto"/>
        <w:jc w:val="both"/>
        <w:rPr>
          <w:rFonts w:asciiTheme="minorHAnsi" w:hAnsiTheme="minorHAnsi" w:cstheme="minorHAnsi"/>
          <w:b/>
        </w:rPr>
      </w:pPr>
      <w:r w:rsidRPr="00341BBE">
        <w:rPr>
          <w:rFonts w:asciiTheme="minorHAnsi" w:hAnsiTheme="minorHAnsi" w:cstheme="minorHAnsi"/>
          <w:b/>
        </w:rPr>
        <w:lastRenderedPageBreak/>
        <w:t>1</w:t>
      </w:r>
      <w:r>
        <w:rPr>
          <w:rFonts w:asciiTheme="minorHAnsi" w:hAnsiTheme="minorHAnsi" w:cstheme="minorHAnsi"/>
          <w:b/>
        </w:rPr>
        <w:t>5</w:t>
      </w:r>
      <w:r w:rsidRPr="00341BBE">
        <w:rPr>
          <w:rFonts w:asciiTheme="minorHAnsi" w:hAnsiTheme="minorHAnsi" w:cstheme="minorHAnsi"/>
          <w:b/>
        </w:rPr>
        <w:t>.3.</w:t>
      </w:r>
      <w:r w:rsidRPr="00341BBE">
        <w:rPr>
          <w:rFonts w:asciiTheme="minorHAnsi" w:hAnsiTheme="minorHAnsi" w:cstheme="minorHAnsi"/>
        </w:rPr>
        <w:t xml:space="preserve"> A Contratada deverá recolher os impostos ao município como ISSQN e outros, conforme as leis vigentes.</w:t>
      </w:r>
    </w:p>
    <w:p w14:paraId="50618F7F" w14:textId="77777777" w:rsidR="00D86B9C" w:rsidRPr="00341BBE"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5</w:t>
      </w:r>
      <w:r w:rsidRPr="00341BBE">
        <w:rPr>
          <w:rFonts w:asciiTheme="minorHAnsi" w:hAnsiTheme="minorHAnsi" w:cstheme="minorHAnsi"/>
          <w:b/>
        </w:rPr>
        <w:t xml:space="preserve">.4. </w:t>
      </w:r>
      <w:r w:rsidRPr="00341BBE">
        <w:rPr>
          <w:rFonts w:asciiTheme="minorHAnsi" w:hAnsiTheme="minorHAnsi" w:cstheme="minorHAnsi"/>
          <w:bCs/>
        </w:rPr>
        <w:t>Ocorrendo erro no documento da cobrança, este será devolvido e o pagamento será sustado para que o prestador tome as medidas necessárias, passando o prazo para o pagamento a ser contado a partir da data da reapresentação do mesmo.</w:t>
      </w:r>
    </w:p>
    <w:p w14:paraId="49CAE28A" w14:textId="77777777" w:rsidR="00D86B9C" w:rsidRPr="00341BBE" w:rsidRDefault="00D86B9C" w:rsidP="00DF4B4C">
      <w:pPr>
        <w:spacing w:before="120" w:after="120" w:line="259" w:lineRule="auto"/>
        <w:jc w:val="both"/>
        <w:rPr>
          <w:rFonts w:asciiTheme="minorHAnsi" w:hAnsiTheme="minorHAnsi" w:cstheme="minorHAnsi"/>
          <w:bCs/>
        </w:rPr>
      </w:pPr>
      <w:bookmarkStart w:id="10" w:name="_Hlk210291212"/>
      <w:r w:rsidRPr="00341BBE">
        <w:rPr>
          <w:rFonts w:asciiTheme="minorHAnsi" w:hAnsiTheme="minorHAnsi" w:cstheme="minorHAnsi"/>
          <w:b/>
        </w:rPr>
        <w:t>1</w:t>
      </w:r>
      <w:r>
        <w:rPr>
          <w:rFonts w:asciiTheme="minorHAnsi" w:hAnsiTheme="minorHAnsi" w:cstheme="minorHAnsi"/>
          <w:b/>
        </w:rPr>
        <w:t>5</w:t>
      </w:r>
      <w:r w:rsidRPr="00341BBE">
        <w:rPr>
          <w:rFonts w:asciiTheme="minorHAnsi" w:hAnsiTheme="minorHAnsi" w:cstheme="minorHAnsi"/>
          <w:b/>
        </w:rPr>
        <w:t xml:space="preserve">.5. </w:t>
      </w:r>
      <w:bookmarkEnd w:id="10"/>
      <w:r w:rsidRPr="00341BBE">
        <w:rPr>
          <w:rFonts w:asciiTheme="minorHAnsi" w:hAnsiTheme="minorHAnsi" w:cstheme="minorHAnsi"/>
          <w:bCs/>
        </w:rPr>
        <w:t>Caso se constate erro ou irregularidade na Nota Fiscal, o órgão, a seu critério, poderá devolvê-la, para as devidas correções.</w:t>
      </w:r>
    </w:p>
    <w:p w14:paraId="07619517"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
        </w:rPr>
      </w:pPr>
      <w:r w:rsidRPr="00341BBE">
        <w:rPr>
          <w:rFonts w:asciiTheme="minorHAnsi" w:hAnsiTheme="minorHAnsi" w:cstheme="minorHAnsi"/>
          <w:b/>
        </w:rPr>
        <w:t>1</w:t>
      </w:r>
      <w:r>
        <w:rPr>
          <w:rFonts w:asciiTheme="minorHAnsi" w:hAnsiTheme="minorHAnsi" w:cstheme="minorHAnsi"/>
          <w:b/>
        </w:rPr>
        <w:t>6</w:t>
      </w:r>
      <w:r w:rsidRPr="00341BBE">
        <w:rPr>
          <w:rFonts w:asciiTheme="minorHAnsi" w:hAnsiTheme="minorHAnsi" w:cstheme="minorHAnsi"/>
          <w:b/>
        </w:rPr>
        <w:t xml:space="preserve">. </w:t>
      </w:r>
      <w:r w:rsidRPr="00341BBE">
        <w:rPr>
          <w:rFonts w:asciiTheme="minorHAnsi" w:hAnsiTheme="minorHAnsi" w:cstheme="minorHAnsi"/>
          <w:b/>
          <w:shd w:val="clear" w:color="auto" w:fill="B8CCE4" w:themeFill="accent1" w:themeFillTint="66"/>
        </w:rPr>
        <w:t>DAS SANÇÕES PARA O CASO DE INADIMPLEMENTO</w:t>
      </w:r>
    </w:p>
    <w:p w14:paraId="45A1355F" w14:textId="77777777" w:rsidR="00D86B9C" w:rsidRPr="00341BBE"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6</w:t>
      </w:r>
      <w:r w:rsidRPr="00341BBE">
        <w:rPr>
          <w:rFonts w:asciiTheme="minorHAnsi" w:hAnsiTheme="minorHAnsi" w:cstheme="minorHAnsi"/>
          <w:b/>
        </w:rPr>
        <w:t xml:space="preserve">.1. </w:t>
      </w:r>
      <w:r w:rsidRPr="00341BBE">
        <w:rPr>
          <w:rFonts w:asciiTheme="minorHAnsi" w:hAnsiTheme="minorHAnsi" w:cstheme="minorHAnsi"/>
          <w:bCs/>
        </w:rPr>
        <w:t>Pelo não cumprimento das condições estabelecidas no ajuste, a Contratada fica sujeita, a critério da Administração e garantida a defesa prévia, às seguintes penalidades, sem prejuízo daquelas previstas no art. 156 da Lei Federal nº 14.133/21:</w:t>
      </w:r>
    </w:p>
    <w:p w14:paraId="5489692F" w14:textId="77777777" w:rsidR="00D86B9C" w:rsidRPr="00341BBE"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6</w:t>
      </w:r>
      <w:r w:rsidRPr="00341BBE">
        <w:rPr>
          <w:rFonts w:asciiTheme="minorHAnsi" w:hAnsiTheme="minorHAnsi" w:cstheme="minorHAnsi"/>
          <w:b/>
        </w:rPr>
        <w:t xml:space="preserve">.2. </w:t>
      </w:r>
      <w:r w:rsidRPr="00341BBE">
        <w:rPr>
          <w:rFonts w:asciiTheme="minorHAnsi" w:hAnsiTheme="minorHAnsi" w:cstheme="minorHAnsi"/>
          <w:bCs/>
        </w:rPr>
        <w:t>Pelo atraso injustificado nos serviços, ficará a Contratada sujeita à multa de 0,33% (zero vírgula trinta e três por cento) ao dia, do valor da obrigação, se o atraso for até 30 (trinta) dias. Excedido este prazo, a multa será em dobro.</w:t>
      </w:r>
    </w:p>
    <w:p w14:paraId="36950A97" w14:textId="77777777" w:rsidR="00D86B9C" w:rsidRPr="00341BBE"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6</w:t>
      </w:r>
      <w:r w:rsidRPr="00341BBE">
        <w:rPr>
          <w:rFonts w:asciiTheme="minorHAnsi" w:hAnsiTheme="minorHAnsi" w:cstheme="minorHAnsi"/>
          <w:b/>
        </w:rPr>
        <w:t xml:space="preserve">.3. </w:t>
      </w:r>
      <w:r w:rsidRPr="00341BBE">
        <w:rPr>
          <w:rFonts w:asciiTheme="minorHAnsi" w:hAnsiTheme="minorHAnsi" w:cstheme="minorHAnsi"/>
          <w:bCs/>
        </w:rPr>
        <w:t>Pela inexecução total ou parcial do contrato, a Administração poderá garantida a prévia defesa, aplicar a Contratada as sanções previstas nos incisos I, II e IV do art. 156 da Lei Federal nº 14.133/21 e multa de 20% (vinte por cento) sobre o valor dos serviços não realizados.</w:t>
      </w:r>
    </w:p>
    <w:p w14:paraId="0EC40685" w14:textId="77777777" w:rsidR="00D86B9C" w:rsidRPr="00341BBE"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6</w:t>
      </w:r>
      <w:r w:rsidRPr="00341BBE">
        <w:rPr>
          <w:rFonts w:asciiTheme="minorHAnsi" w:hAnsiTheme="minorHAnsi" w:cstheme="minorHAnsi"/>
          <w:b/>
        </w:rPr>
        <w:t xml:space="preserve">.4. </w:t>
      </w:r>
      <w:r w:rsidRPr="00341BBE">
        <w:rPr>
          <w:rFonts w:asciiTheme="minorHAnsi" w:hAnsiTheme="minorHAnsi" w:cstheme="minorHAnsi"/>
          <w:bCs/>
        </w:rPr>
        <w:t>As multas são autônomas e a aplicação de uma não exclui a outra.</w:t>
      </w:r>
    </w:p>
    <w:p w14:paraId="113AD09F" w14:textId="77777777" w:rsidR="00D86B9C" w:rsidRPr="00341BBE"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6</w:t>
      </w:r>
      <w:r w:rsidRPr="00341BBE">
        <w:rPr>
          <w:rFonts w:asciiTheme="minorHAnsi" w:hAnsiTheme="minorHAnsi" w:cstheme="minorHAnsi"/>
          <w:b/>
        </w:rPr>
        <w:t xml:space="preserve">.5. </w:t>
      </w:r>
      <w:r w:rsidRPr="00341BBE">
        <w:rPr>
          <w:rFonts w:asciiTheme="minorHAnsi" w:hAnsiTheme="minorHAnsi" w:cstheme="minorHAnsi"/>
          <w:bCs/>
        </w:rPr>
        <w:t>Multa correspondente à diferença de preço resultante de nova dispensa de licitação realizada para complementação ou realização da obrigação não cumprida.</w:t>
      </w:r>
    </w:p>
    <w:p w14:paraId="18620F00" w14:textId="77777777" w:rsidR="00D86B9C" w:rsidRDefault="00D86B9C" w:rsidP="00DF4B4C">
      <w:pPr>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6</w:t>
      </w:r>
      <w:r w:rsidRPr="00341BBE">
        <w:rPr>
          <w:rFonts w:asciiTheme="minorHAnsi" w:hAnsiTheme="minorHAnsi" w:cstheme="minorHAnsi"/>
          <w:b/>
        </w:rPr>
        <w:t xml:space="preserve">.6. </w:t>
      </w:r>
      <w:r w:rsidRPr="00341BBE">
        <w:rPr>
          <w:rFonts w:asciiTheme="minorHAnsi" w:hAnsiTheme="minorHAnsi" w:cstheme="minorHAnsi"/>
          <w:bCs/>
        </w:rPr>
        <w:t>Aplicadas as multas, a Administração descontará do primeiro pagamento que fizer a Contratada, após a sua imposição.</w:t>
      </w:r>
    </w:p>
    <w:p w14:paraId="04E61F10" w14:textId="77777777" w:rsidR="00D86B9C" w:rsidRPr="00341BBE" w:rsidRDefault="00D86B9C" w:rsidP="00DF4B4C">
      <w:pPr>
        <w:shd w:val="clear" w:color="auto" w:fill="B8CCE4" w:themeFill="accent1" w:themeFillTint="66"/>
        <w:spacing w:before="120" w:after="120" w:line="259" w:lineRule="auto"/>
        <w:jc w:val="both"/>
        <w:rPr>
          <w:rFonts w:asciiTheme="minorHAnsi" w:hAnsiTheme="minorHAnsi" w:cstheme="minorHAnsi"/>
          <w:bCs/>
        </w:rPr>
      </w:pPr>
      <w:r w:rsidRPr="00341BBE">
        <w:rPr>
          <w:rFonts w:asciiTheme="minorHAnsi" w:hAnsiTheme="minorHAnsi" w:cstheme="minorHAnsi"/>
          <w:b/>
        </w:rPr>
        <w:t>1</w:t>
      </w:r>
      <w:r>
        <w:rPr>
          <w:rFonts w:asciiTheme="minorHAnsi" w:hAnsiTheme="minorHAnsi" w:cstheme="minorHAnsi"/>
          <w:b/>
        </w:rPr>
        <w:t>7</w:t>
      </w:r>
      <w:r w:rsidRPr="00341BBE">
        <w:rPr>
          <w:rFonts w:asciiTheme="minorHAnsi" w:hAnsiTheme="minorHAnsi" w:cstheme="minorHAnsi"/>
          <w:b/>
        </w:rPr>
        <w:t>.</w:t>
      </w:r>
      <w:r>
        <w:rPr>
          <w:rFonts w:asciiTheme="minorHAnsi" w:hAnsiTheme="minorHAnsi" w:cstheme="minorHAnsi"/>
          <w:b/>
        </w:rPr>
        <w:t xml:space="preserve"> DOS RECURSOS ORÇAMENTÁRIOS</w:t>
      </w:r>
    </w:p>
    <w:p w14:paraId="0B4254CD" w14:textId="77777777" w:rsidR="00D86B9C" w:rsidRPr="00DF4B4C" w:rsidRDefault="00D86B9C" w:rsidP="00DF4B4C">
      <w:pPr>
        <w:jc w:val="both"/>
        <w:rPr>
          <w:rFonts w:asciiTheme="minorHAnsi" w:hAnsiTheme="minorHAnsi" w:cstheme="minorHAnsi"/>
          <w:b/>
          <w:bCs/>
          <w:sz w:val="16"/>
          <w:szCs w:val="16"/>
        </w:rPr>
      </w:pPr>
      <w:r w:rsidRPr="00DF4B4C">
        <w:rPr>
          <w:rFonts w:asciiTheme="minorHAnsi" w:hAnsiTheme="minorHAnsi" w:cstheme="minorHAnsi"/>
          <w:b/>
          <w:bCs/>
          <w:sz w:val="16"/>
          <w:szCs w:val="16"/>
        </w:rPr>
        <w:t>020902 – FUNDO MUNICIPAL DE SAÚDE - FMS</w:t>
      </w:r>
    </w:p>
    <w:p w14:paraId="0ABBE17E" w14:textId="77777777" w:rsidR="00D86B9C" w:rsidRPr="00DF4B4C" w:rsidRDefault="00D86B9C" w:rsidP="00DF4B4C">
      <w:pPr>
        <w:jc w:val="both"/>
        <w:rPr>
          <w:rFonts w:asciiTheme="minorHAnsi" w:hAnsiTheme="minorHAnsi" w:cstheme="minorHAnsi"/>
          <w:bCs/>
          <w:sz w:val="16"/>
          <w:szCs w:val="16"/>
        </w:rPr>
      </w:pPr>
      <w:r w:rsidRPr="00DF4B4C">
        <w:rPr>
          <w:rFonts w:asciiTheme="minorHAnsi" w:hAnsiTheme="minorHAnsi" w:cstheme="minorHAnsi"/>
          <w:bCs/>
          <w:sz w:val="16"/>
          <w:szCs w:val="16"/>
        </w:rPr>
        <w:t>10.301.0005.2063.0000 – MANUTENÇÃO DAS ATIVIDADES ATENÇÃO PRIMÁRIA</w:t>
      </w:r>
    </w:p>
    <w:p w14:paraId="64C647E8" w14:textId="77777777" w:rsidR="00D86B9C" w:rsidRPr="00DF4B4C" w:rsidRDefault="00D86B9C" w:rsidP="00DF4B4C">
      <w:pPr>
        <w:jc w:val="both"/>
        <w:rPr>
          <w:rFonts w:asciiTheme="minorHAnsi" w:hAnsiTheme="minorHAnsi" w:cstheme="minorHAnsi"/>
          <w:bCs/>
          <w:sz w:val="16"/>
          <w:szCs w:val="16"/>
        </w:rPr>
      </w:pPr>
      <w:r w:rsidRPr="00DF4B4C">
        <w:rPr>
          <w:rFonts w:asciiTheme="minorHAnsi" w:hAnsiTheme="minorHAnsi" w:cstheme="minorHAnsi"/>
          <w:b/>
          <w:bCs/>
          <w:sz w:val="16"/>
          <w:szCs w:val="16"/>
        </w:rPr>
        <w:t>3.3.90.39.00</w:t>
      </w:r>
      <w:r w:rsidRPr="00DF4B4C">
        <w:rPr>
          <w:rFonts w:asciiTheme="minorHAnsi" w:hAnsiTheme="minorHAnsi" w:cstheme="minorHAnsi"/>
          <w:bCs/>
          <w:sz w:val="16"/>
          <w:szCs w:val="16"/>
        </w:rPr>
        <w:t xml:space="preserve"> – OUTROS SERVIÇOS DE TERCEIROS-PESSOA JURIDICA</w:t>
      </w:r>
    </w:p>
    <w:p w14:paraId="25C184C5" w14:textId="77777777" w:rsidR="00D86B9C" w:rsidRPr="00DF4B4C" w:rsidRDefault="00D86B9C" w:rsidP="00DF4B4C">
      <w:pPr>
        <w:jc w:val="both"/>
        <w:rPr>
          <w:rFonts w:asciiTheme="minorHAnsi" w:hAnsiTheme="minorHAnsi" w:cstheme="minorHAnsi"/>
          <w:bCs/>
          <w:sz w:val="16"/>
          <w:szCs w:val="16"/>
        </w:rPr>
      </w:pPr>
      <w:r w:rsidRPr="00DF4B4C">
        <w:rPr>
          <w:rFonts w:asciiTheme="minorHAnsi" w:hAnsiTheme="minorHAnsi" w:cstheme="minorHAnsi"/>
          <w:bCs/>
          <w:sz w:val="16"/>
          <w:szCs w:val="16"/>
        </w:rPr>
        <w:t>FONTE: 2.600 3130</w:t>
      </w:r>
    </w:p>
    <w:p w14:paraId="0C0F4C37" w14:textId="77777777" w:rsidR="00D86B9C" w:rsidRPr="00DF4B4C" w:rsidRDefault="00D86B9C" w:rsidP="00DF4B4C">
      <w:pPr>
        <w:jc w:val="both"/>
        <w:rPr>
          <w:rFonts w:asciiTheme="minorHAnsi" w:hAnsiTheme="minorHAnsi" w:cstheme="minorHAnsi"/>
          <w:b/>
          <w:bCs/>
          <w:sz w:val="16"/>
          <w:szCs w:val="16"/>
        </w:rPr>
      </w:pPr>
      <w:r w:rsidRPr="00DF4B4C">
        <w:rPr>
          <w:rFonts w:asciiTheme="minorHAnsi" w:hAnsiTheme="minorHAnsi" w:cstheme="minorHAnsi"/>
          <w:b/>
          <w:bCs/>
          <w:sz w:val="16"/>
          <w:szCs w:val="16"/>
        </w:rPr>
        <w:t>Ficha 734 Valor R$ 79.440,00</w:t>
      </w:r>
    </w:p>
    <w:p w14:paraId="41EB9ADE" w14:textId="77777777" w:rsidR="00D86B9C" w:rsidRPr="00DF4B4C" w:rsidRDefault="00D86B9C" w:rsidP="00DF4B4C">
      <w:pPr>
        <w:jc w:val="both"/>
        <w:rPr>
          <w:rFonts w:asciiTheme="minorHAnsi" w:hAnsiTheme="minorHAnsi" w:cstheme="minorHAnsi"/>
          <w:b/>
          <w:bCs/>
          <w:sz w:val="16"/>
          <w:szCs w:val="16"/>
        </w:rPr>
      </w:pPr>
      <w:r w:rsidRPr="00DF4B4C">
        <w:rPr>
          <w:rFonts w:asciiTheme="minorHAnsi" w:hAnsiTheme="minorHAnsi" w:cstheme="minorHAnsi"/>
          <w:b/>
          <w:bCs/>
          <w:sz w:val="16"/>
          <w:szCs w:val="16"/>
        </w:rPr>
        <w:t>CIRURGIA DE LAQUEADURA TUBARIA (24 UNID)</w:t>
      </w:r>
    </w:p>
    <w:p w14:paraId="06A11C08" w14:textId="77777777" w:rsidR="00D86B9C" w:rsidRPr="00DF4B4C" w:rsidRDefault="00D86B9C" w:rsidP="00DF4B4C">
      <w:pPr>
        <w:jc w:val="both"/>
        <w:rPr>
          <w:rFonts w:asciiTheme="minorHAnsi" w:hAnsiTheme="minorHAnsi" w:cstheme="minorHAnsi"/>
          <w:b/>
          <w:bCs/>
          <w:sz w:val="16"/>
          <w:szCs w:val="16"/>
        </w:rPr>
      </w:pPr>
    </w:p>
    <w:p w14:paraId="6DBD092A" w14:textId="77777777" w:rsidR="00D86B9C" w:rsidRPr="00DF4B4C" w:rsidRDefault="00D86B9C" w:rsidP="00DF4B4C">
      <w:pPr>
        <w:jc w:val="both"/>
        <w:rPr>
          <w:rFonts w:asciiTheme="minorHAnsi" w:hAnsiTheme="minorHAnsi" w:cstheme="minorHAnsi"/>
          <w:b/>
          <w:bCs/>
          <w:sz w:val="16"/>
          <w:szCs w:val="16"/>
        </w:rPr>
      </w:pPr>
      <w:r w:rsidRPr="00DF4B4C">
        <w:rPr>
          <w:rFonts w:asciiTheme="minorHAnsi" w:hAnsiTheme="minorHAnsi" w:cstheme="minorHAnsi"/>
          <w:b/>
          <w:bCs/>
          <w:sz w:val="16"/>
          <w:szCs w:val="16"/>
        </w:rPr>
        <w:t>020902 – FUNDO MUNICIPAL DE SAÚDE - FMS</w:t>
      </w:r>
    </w:p>
    <w:p w14:paraId="08157B2F" w14:textId="77777777" w:rsidR="00D86B9C" w:rsidRPr="00DF4B4C" w:rsidRDefault="00D86B9C" w:rsidP="00DF4B4C">
      <w:pPr>
        <w:jc w:val="both"/>
        <w:rPr>
          <w:rFonts w:asciiTheme="minorHAnsi" w:hAnsiTheme="minorHAnsi" w:cstheme="minorHAnsi"/>
          <w:bCs/>
          <w:sz w:val="16"/>
          <w:szCs w:val="16"/>
        </w:rPr>
      </w:pPr>
      <w:r w:rsidRPr="00DF4B4C">
        <w:rPr>
          <w:rFonts w:asciiTheme="minorHAnsi" w:hAnsiTheme="minorHAnsi" w:cstheme="minorHAnsi"/>
          <w:bCs/>
          <w:sz w:val="16"/>
          <w:szCs w:val="16"/>
        </w:rPr>
        <w:t>10.301.0005.2063.0000 – MANUTENÇÃO DAS ATIVIDADES ATENÇÃO PRIMÁRIA</w:t>
      </w:r>
    </w:p>
    <w:p w14:paraId="3B237558" w14:textId="77777777" w:rsidR="00D86B9C" w:rsidRPr="00DF4B4C" w:rsidRDefault="00D86B9C" w:rsidP="00DF4B4C">
      <w:pPr>
        <w:jc w:val="both"/>
        <w:rPr>
          <w:rFonts w:asciiTheme="minorHAnsi" w:hAnsiTheme="minorHAnsi" w:cstheme="minorHAnsi"/>
          <w:bCs/>
          <w:sz w:val="16"/>
          <w:szCs w:val="16"/>
        </w:rPr>
      </w:pPr>
      <w:r w:rsidRPr="00DF4B4C">
        <w:rPr>
          <w:rFonts w:asciiTheme="minorHAnsi" w:hAnsiTheme="minorHAnsi" w:cstheme="minorHAnsi"/>
          <w:b/>
          <w:bCs/>
          <w:sz w:val="16"/>
          <w:szCs w:val="16"/>
        </w:rPr>
        <w:t>3.3.90.39.00</w:t>
      </w:r>
      <w:r w:rsidRPr="00DF4B4C">
        <w:rPr>
          <w:rFonts w:asciiTheme="minorHAnsi" w:hAnsiTheme="minorHAnsi" w:cstheme="minorHAnsi"/>
          <w:bCs/>
          <w:sz w:val="16"/>
          <w:szCs w:val="16"/>
        </w:rPr>
        <w:t xml:space="preserve"> – OUTROS SERVIÇOS DE TERCEIROS-PESSOA JURIDICA</w:t>
      </w:r>
    </w:p>
    <w:p w14:paraId="5A597E71" w14:textId="77777777" w:rsidR="00D86B9C" w:rsidRPr="00DF4B4C" w:rsidRDefault="00D86B9C" w:rsidP="00DF4B4C">
      <w:pPr>
        <w:jc w:val="both"/>
        <w:rPr>
          <w:rFonts w:asciiTheme="minorHAnsi" w:hAnsiTheme="minorHAnsi" w:cstheme="minorHAnsi"/>
          <w:bCs/>
          <w:sz w:val="16"/>
          <w:szCs w:val="16"/>
        </w:rPr>
      </w:pPr>
      <w:r w:rsidRPr="00DF4B4C">
        <w:rPr>
          <w:rFonts w:asciiTheme="minorHAnsi" w:hAnsiTheme="minorHAnsi" w:cstheme="minorHAnsi"/>
          <w:bCs/>
          <w:sz w:val="16"/>
          <w:szCs w:val="16"/>
        </w:rPr>
        <w:t>FONTE: 1.500.1002</w:t>
      </w:r>
    </w:p>
    <w:p w14:paraId="3654AE36" w14:textId="77777777" w:rsidR="00D86B9C" w:rsidRPr="00DF4B4C" w:rsidRDefault="00D86B9C" w:rsidP="00DF4B4C">
      <w:pPr>
        <w:jc w:val="both"/>
        <w:rPr>
          <w:rFonts w:asciiTheme="minorHAnsi" w:hAnsiTheme="minorHAnsi" w:cstheme="minorHAnsi"/>
          <w:b/>
          <w:bCs/>
          <w:sz w:val="16"/>
          <w:szCs w:val="16"/>
        </w:rPr>
      </w:pPr>
      <w:r w:rsidRPr="00DF4B4C">
        <w:rPr>
          <w:rFonts w:asciiTheme="minorHAnsi" w:hAnsiTheme="minorHAnsi" w:cstheme="minorHAnsi"/>
          <w:b/>
          <w:bCs/>
          <w:sz w:val="16"/>
          <w:szCs w:val="16"/>
        </w:rPr>
        <w:t>Ficha 567 Valor R$ 52.9690,00</w:t>
      </w:r>
    </w:p>
    <w:p w14:paraId="69AC1C71" w14:textId="77777777" w:rsidR="00D86B9C" w:rsidRPr="00DF4B4C" w:rsidRDefault="00D86B9C" w:rsidP="00DF4B4C">
      <w:pPr>
        <w:jc w:val="both"/>
        <w:rPr>
          <w:rFonts w:asciiTheme="minorHAnsi" w:hAnsiTheme="minorHAnsi" w:cstheme="minorHAnsi"/>
          <w:b/>
          <w:bCs/>
          <w:sz w:val="16"/>
          <w:szCs w:val="16"/>
        </w:rPr>
      </w:pPr>
      <w:r w:rsidRPr="00DF4B4C">
        <w:rPr>
          <w:rFonts w:asciiTheme="minorHAnsi" w:hAnsiTheme="minorHAnsi" w:cstheme="minorHAnsi"/>
          <w:b/>
          <w:bCs/>
          <w:sz w:val="16"/>
          <w:szCs w:val="16"/>
        </w:rPr>
        <w:t>CIRURGIA DE LAQUEADURA TUBARIA (16 UNID)</w:t>
      </w:r>
    </w:p>
    <w:p w14:paraId="0ACBF831" w14:textId="77777777" w:rsidR="00D86B9C" w:rsidRPr="00DF4B4C" w:rsidRDefault="00D86B9C" w:rsidP="00DF4B4C">
      <w:pPr>
        <w:jc w:val="both"/>
        <w:rPr>
          <w:rFonts w:asciiTheme="minorHAnsi" w:hAnsiTheme="minorHAnsi" w:cstheme="minorHAnsi"/>
          <w:b/>
          <w:bCs/>
          <w:sz w:val="16"/>
          <w:szCs w:val="16"/>
        </w:rPr>
      </w:pPr>
      <w:r w:rsidRPr="00DF4B4C">
        <w:rPr>
          <w:rFonts w:asciiTheme="minorHAnsi" w:hAnsiTheme="minorHAnsi" w:cstheme="minorHAnsi"/>
          <w:b/>
          <w:bCs/>
          <w:sz w:val="16"/>
          <w:szCs w:val="16"/>
        </w:rPr>
        <w:t>VALOR R$ 36.895,60</w:t>
      </w:r>
    </w:p>
    <w:p w14:paraId="4DFD1ACF" w14:textId="77777777" w:rsidR="00D86B9C" w:rsidRPr="00341BBE" w:rsidRDefault="00D86B9C" w:rsidP="00DF4B4C">
      <w:pPr>
        <w:spacing w:before="120" w:after="120" w:line="259" w:lineRule="auto"/>
        <w:jc w:val="both"/>
        <w:rPr>
          <w:rFonts w:asciiTheme="minorHAnsi" w:hAnsiTheme="minorHAnsi" w:cstheme="minorHAnsi"/>
          <w:b/>
          <w:bCs/>
          <w:sz w:val="21"/>
          <w:szCs w:val="21"/>
        </w:rPr>
      </w:pPr>
      <w:r w:rsidRPr="00341BBE">
        <w:rPr>
          <w:rFonts w:asciiTheme="minorHAnsi" w:hAnsiTheme="minorHAnsi" w:cstheme="minorHAnsi"/>
          <w:b/>
          <w:bCs/>
          <w:color w:val="000000"/>
          <w:sz w:val="21"/>
          <w:szCs w:val="21"/>
        </w:rPr>
        <w:t>CIRURGIA DE VASCTOMIA (20 UNID)</w:t>
      </w:r>
    </w:p>
    <w:p w14:paraId="7C84ECF9" w14:textId="77777777" w:rsidR="00D86B9C" w:rsidRPr="00341BBE" w:rsidRDefault="00D86B9C" w:rsidP="00DF4B4C">
      <w:pPr>
        <w:widowControl w:val="0"/>
        <w:suppressAutoHyphens/>
        <w:autoSpaceDN w:val="0"/>
        <w:spacing w:before="120" w:after="120" w:line="259" w:lineRule="auto"/>
        <w:jc w:val="right"/>
        <w:textAlignment w:val="baseline"/>
        <w:rPr>
          <w:rFonts w:asciiTheme="minorHAnsi" w:eastAsia="SimSun" w:hAnsiTheme="minorHAnsi" w:cstheme="minorHAnsi"/>
          <w:kern w:val="3"/>
          <w:lang w:eastAsia="zh-CN" w:bidi="hi-IN"/>
        </w:rPr>
      </w:pPr>
      <w:r w:rsidRPr="00341BBE">
        <w:rPr>
          <w:rFonts w:asciiTheme="minorHAnsi" w:eastAsia="SimSun" w:hAnsiTheme="minorHAnsi" w:cstheme="minorHAnsi"/>
          <w:kern w:val="3"/>
          <w:lang w:eastAsia="zh-CN" w:bidi="hi-IN"/>
        </w:rPr>
        <w:t xml:space="preserve">Selvíria – MS, </w:t>
      </w:r>
      <w:r>
        <w:rPr>
          <w:rFonts w:asciiTheme="minorHAnsi" w:eastAsia="SimSun" w:hAnsiTheme="minorHAnsi" w:cstheme="minorHAnsi"/>
          <w:kern w:val="3"/>
          <w:lang w:eastAsia="zh-CN" w:bidi="hi-IN"/>
        </w:rPr>
        <w:t>08</w:t>
      </w:r>
      <w:r w:rsidRPr="00341BBE">
        <w:rPr>
          <w:rFonts w:asciiTheme="minorHAnsi" w:eastAsia="SimSun" w:hAnsiTheme="minorHAnsi" w:cstheme="minorHAnsi"/>
          <w:kern w:val="3"/>
          <w:lang w:eastAsia="zh-CN" w:bidi="hi-IN"/>
        </w:rPr>
        <w:t xml:space="preserve"> de </w:t>
      </w:r>
      <w:r>
        <w:rPr>
          <w:rFonts w:asciiTheme="minorHAnsi" w:eastAsia="SimSun" w:hAnsiTheme="minorHAnsi" w:cstheme="minorHAnsi"/>
          <w:kern w:val="3"/>
          <w:lang w:eastAsia="zh-CN" w:bidi="hi-IN"/>
        </w:rPr>
        <w:t>junho</w:t>
      </w:r>
      <w:r w:rsidRPr="00341BBE">
        <w:rPr>
          <w:rFonts w:asciiTheme="minorHAnsi" w:eastAsia="SimSun" w:hAnsiTheme="minorHAnsi" w:cstheme="minorHAnsi"/>
          <w:kern w:val="3"/>
          <w:lang w:eastAsia="zh-CN" w:bidi="hi-IN"/>
        </w:rPr>
        <w:t xml:space="preserve"> de 2026.</w:t>
      </w:r>
    </w:p>
    <w:p w14:paraId="6C90B2F7" w14:textId="77777777" w:rsidR="00D86B9C" w:rsidRPr="00341BBE" w:rsidRDefault="00D86B9C" w:rsidP="00DF4B4C">
      <w:pPr>
        <w:widowControl w:val="0"/>
        <w:suppressAutoHyphens/>
        <w:autoSpaceDN w:val="0"/>
        <w:spacing w:line="259" w:lineRule="auto"/>
        <w:jc w:val="center"/>
        <w:textAlignment w:val="baseline"/>
        <w:rPr>
          <w:rFonts w:asciiTheme="minorHAnsi" w:eastAsia="SimSun" w:hAnsiTheme="minorHAnsi" w:cstheme="minorHAnsi"/>
          <w:kern w:val="3"/>
          <w:lang w:eastAsia="zh-CN" w:bidi="hi-IN"/>
        </w:rPr>
      </w:pPr>
      <w:r>
        <w:rPr>
          <w:rFonts w:asciiTheme="minorHAnsi" w:eastAsia="SimSun" w:hAnsiTheme="minorHAnsi" w:cstheme="minorHAnsi"/>
          <w:kern w:val="3"/>
          <w:lang w:eastAsia="zh-CN" w:bidi="hi-IN"/>
        </w:rPr>
        <w:t>Assinado no original</w:t>
      </w:r>
    </w:p>
    <w:p w14:paraId="062EB19C" w14:textId="77777777" w:rsidR="00D86B9C" w:rsidRPr="00341BBE" w:rsidRDefault="00D86B9C" w:rsidP="00DF4B4C">
      <w:pPr>
        <w:pStyle w:val="Standard"/>
        <w:spacing w:before="120" w:after="120" w:line="259" w:lineRule="auto"/>
        <w:jc w:val="center"/>
        <w:rPr>
          <w:rFonts w:asciiTheme="minorHAnsi" w:hAnsiTheme="minorHAnsi" w:cstheme="minorHAnsi"/>
          <w:b/>
        </w:rPr>
      </w:pPr>
      <w:bookmarkStart w:id="11" w:name="_Hlk208054402"/>
      <w:r w:rsidRPr="00341BBE">
        <w:rPr>
          <w:rFonts w:asciiTheme="minorHAnsi" w:hAnsiTheme="minorHAnsi" w:cstheme="minorHAnsi"/>
          <w:b/>
        </w:rPr>
        <w:t>________________________________________</w:t>
      </w:r>
    </w:p>
    <w:p w14:paraId="48605529" w14:textId="77777777" w:rsidR="00D86B9C" w:rsidRPr="00341BBE" w:rsidRDefault="00D86B9C" w:rsidP="00DF4B4C">
      <w:pPr>
        <w:widowControl w:val="0"/>
        <w:tabs>
          <w:tab w:val="left" w:pos="3406"/>
          <w:tab w:val="left" w:pos="3619"/>
        </w:tabs>
        <w:suppressAutoHyphens/>
        <w:autoSpaceDN w:val="0"/>
        <w:spacing w:before="120" w:after="120" w:line="259" w:lineRule="auto"/>
        <w:jc w:val="center"/>
        <w:textAlignment w:val="baseline"/>
        <w:rPr>
          <w:rFonts w:asciiTheme="minorHAnsi" w:eastAsia="SimSun" w:hAnsiTheme="minorHAnsi" w:cstheme="minorHAnsi"/>
          <w:b/>
          <w:bCs/>
          <w:kern w:val="3"/>
          <w:lang w:eastAsia="zh-CN" w:bidi="hi-IN"/>
        </w:rPr>
      </w:pPr>
      <w:r w:rsidRPr="00341BBE">
        <w:rPr>
          <w:rFonts w:asciiTheme="minorHAnsi" w:eastAsia="SimSun" w:hAnsiTheme="minorHAnsi" w:cstheme="minorHAnsi"/>
          <w:b/>
          <w:bCs/>
          <w:kern w:val="3"/>
          <w:lang w:eastAsia="zh-CN" w:bidi="hi-IN"/>
        </w:rPr>
        <w:t xml:space="preserve">DALILA FLAVIA BARBOSA RODRIGUES </w:t>
      </w:r>
    </w:p>
    <w:p w14:paraId="109A2B0A" w14:textId="77777777" w:rsidR="00DF4B4C" w:rsidRDefault="00D86B9C" w:rsidP="00DF4B4C">
      <w:pPr>
        <w:widowControl w:val="0"/>
        <w:tabs>
          <w:tab w:val="left" w:pos="3406"/>
          <w:tab w:val="left" w:pos="3619"/>
        </w:tabs>
        <w:suppressAutoHyphens/>
        <w:autoSpaceDN w:val="0"/>
        <w:spacing w:before="120" w:after="120" w:line="259" w:lineRule="auto"/>
        <w:jc w:val="center"/>
        <w:textAlignment w:val="baseline"/>
        <w:rPr>
          <w:rFonts w:asciiTheme="minorHAnsi" w:eastAsia="SimSun" w:hAnsiTheme="minorHAnsi" w:cstheme="minorHAnsi"/>
          <w:kern w:val="3"/>
          <w:lang w:eastAsia="zh-CN" w:bidi="hi-IN"/>
        </w:rPr>
      </w:pPr>
      <w:r w:rsidRPr="00341BBE">
        <w:rPr>
          <w:rFonts w:asciiTheme="minorHAnsi" w:eastAsia="SimSun" w:hAnsiTheme="minorHAnsi" w:cstheme="minorHAnsi"/>
          <w:kern w:val="3"/>
          <w:lang w:eastAsia="zh-CN" w:bidi="hi-IN"/>
        </w:rPr>
        <w:t>Secretária Municipal de Saúde</w:t>
      </w:r>
      <w:bookmarkStart w:id="12" w:name="_Hlk208498998"/>
      <w:bookmarkEnd w:id="11"/>
      <w:bookmarkEnd w:id="12"/>
    </w:p>
    <w:p w14:paraId="5673CA4C" w14:textId="0C396311" w:rsidR="00BB7BC9" w:rsidRPr="00D529E0" w:rsidRDefault="00BB7BC9" w:rsidP="00DF4B4C">
      <w:pPr>
        <w:widowControl w:val="0"/>
        <w:tabs>
          <w:tab w:val="left" w:pos="3406"/>
          <w:tab w:val="left" w:pos="3619"/>
        </w:tabs>
        <w:suppressAutoHyphens/>
        <w:autoSpaceDN w:val="0"/>
        <w:spacing w:before="120" w:after="120" w:line="259" w:lineRule="auto"/>
        <w:jc w:val="center"/>
        <w:textAlignment w:val="baseline"/>
        <w:rPr>
          <w:rFonts w:ascii="Arial" w:hAnsi="Arial" w:cs="Arial"/>
          <w:bCs/>
          <w:sz w:val="22"/>
          <w:szCs w:val="22"/>
        </w:rPr>
      </w:pPr>
      <w:r w:rsidRPr="00D529E0">
        <w:rPr>
          <w:rFonts w:ascii="Arial" w:hAnsi="Arial" w:cs="Arial"/>
          <w:bCs/>
          <w:sz w:val="22"/>
          <w:szCs w:val="22"/>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5A5BD69F"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997945">
        <w:rPr>
          <w:rFonts w:ascii="Arial" w:hAnsi="Arial" w:cs="Arial"/>
          <w:b w:val="0"/>
          <w:bCs/>
          <w:sz w:val="22"/>
          <w:szCs w:val="22"/>
          <w:u w:val="none"/>
        </w:rPr>
        <w:t>1</w:t>
      </w:r>
      <w:r w:rsidR="00CF06CB">
        <w:rPr>
          <w:rFonts w:ascii="Arial" w:hAnsi="Arial" w:cs="Arial"/>
          <w:b w:val="0"/>
          <w:bCs/>
          <w:sz w:val="22"/>
          <w:szCs w:val="22"/>
          <w:u w:val="none"/>
        </w:rPr>
        <w:t>8</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CF06CB">
        <w:rPr>
          <w:rFonts w:ascii="Arial" w:hAnsi="Arial" w:cs="Arial"/>
          <w:b w:val="0"/>
          <w:bCs/>
          <w:sz w:val="22"/>
          <w:szCs w:val="22"/>
          <w:u w:val="none"/>
        </w:rPr>
        <w:t>89</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44299FC7"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6C7557">
        <w:rPr>
          <w:rFonts w:ascii="Arial" w:hAnsi="Arial" w:cs="Arial"/>
          <w:b w:val="0"/>
          <w:bCs/>
          <w:sz w:val="22"/>
          <w:szCs w:val="22"/>
          <w:u w:val="none"/>
        </w:rPr>
        <w:t>89</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w:t>
      </w:r>
      <w:r w:rsidR="00997945">
        <w:rPr>
          <w:rFonts w:ascii="Arial" w:hAnsi="Arial" w:cs="Arial"/>
          <w:b w:val="0"/>
          <w:bCs/>
          <w:sz w:val="22"/>
          <w:szCs w:val="22"/>
          <w:u w:val="none"/>
        </w:rPr>
        <w:t>1</w:t>
      </w:r>
      <w:r w:rsidR="006C7557">
        <w:rPr>
          <w:rFonts w:ascii="Arial" w:hAnsi="Arial" w:cs="Arial"/>
          <w:b w:val="0"/>
          <w:bCs/>
          <w:sz w:val="22"/>
          <w:szCs w:val="22"/>
          <w:u w:val="none"/>
        </w:rPr>
        <w:t>8</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37DA577A" w14:textId="77777777" w:rsidR="00100965" w:rsidRDefault="00100965"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bookmarkStart w:id="13" w:name="_Hlk226665495"/>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36574D46"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1E8BEB25"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6C7557">
        <w:rPr>
          <w:rFonts w:ascii="Arial" w:hAnsi="Arial" w:cs="Arial"/>
          <w:b/>
          <w:bCs/>
          <w:sz w:val="22"/>
          <w:szCs w:val="22"/>
        </w:rPr>
        <w:t>89</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w:t>
      </w:r>
      <w:r w:rsidR="000D707B">
        <w:rPr>
          <w:rFonts w:ascii="Arial" w:hAnsi="Arial" w:cs="Arial"/>
          <w:b/>
          <w:bCs/>
          <w:sz w:val="22"/>
          <w:szCs w:val="22"/>
        </w:rPr>
        <w:t>1</w:t>
      </w:r>
      <w:r w:rsidR="006C7557">
        <w:rPr>
          <w:rFonts w:ascii="Arial" w:hAnsi="Arial" w:cs="Arial"/>
          <w:b/>
          <w:bCs/>
          <w:sz w:val="22"/>
          <w:szCs w:val="22"/>
        </w:rPr>
        <w:t>8</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39FDFF0A"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EF6AA9">
        <w:rPr>
          <w:rFonts w:ascii="Arial" w:hAnsi="Arial" w:cs="Arial"/>
          <w:sz w:val="22"/>
          <w:szCs w:val="22"/>
        </w:rPr>
        <w:t>Whatsapp</w:t>
      </w:r>
      <w:r w:rsidRPr="00D529E0">
        <w:rPr>
          <w:rFonts w:ascii="Arial" w:hAnsi="Arial" w:cs="Arial"/>
          <w:sz w:val="22"/>
          <w:szCs w:val="22"/>
        </w:rPr>
        <w:t>: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55CD2851" w14:textId="0FB0E59F" w:rsidR="00483BF1"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6C7557" w:rsidRPr="006C7557">
        <w:rPr>
          <w:rFonts w:ascii="Arial" w:eastAsia="Calibri" w:hAnsi="Arial" w:cs="Arial"/>
          <w:bCs/>
          <w:sz w:val="20"/>
          <w:szCs w:val="20"/>
          <w:lang w:eastAsia="en-US"/>
        </w:rPr>
        <w:t>“Contratação de serviços especializados para realização de procedimentos de Laqueadura Tubária e Vasectomia, considerando a demanda identificada nas ações de Planejamento Familiar desenvolvidas pelas equipes da Atenção Primária à Saúde do município para atender as necessidades da Secretaria Municipal de Saúde de Selvíria-MS. CONFORME RESOLUÇÃO PORTARIA Nº 36000706512202500– MINISTÉRIO DA SAÚDE”.</w:t>
      </w:r>
    </w:p>
    <w:p w14:paraId="565AE79B" w14:textId="77777777" w:rsidR="00483BF1" w:rsidRDefault="00483BF1" w:rsidP="00574317">
      <w:pPr>
        <w:overflowPunct w:val="0"/>
        <w:autoSpaceDE w:val="0"/>
        <w:autoSpaceDN w:val="0"/>
        <w:adjustRightInd w:val="0"/>
        <w:ind w:right="-2"/>
        <w:jc w:val="both"/>
        <w:textAlignment w:val="baseline"/>
        <w:rPr>
          <w:rFonts w:ascii="Arial" w:hAnsi="Arial" w:cs="Arial"/>
          <w:bCs/>
          <w:sz w:val="20"/>
          <w:szCs w:val="20"/>
        </w:rPr>
      </w:pPr>
    </w:p>
    <w:bookmarkEnd w:id="13"/>
    <w:tbl>
      <w:tblPr>
        <w:tblW w:w="5000" w:type="pct"/>
        <w:tblLook w:val="00A0" w:firstRow="1" w:lastRow="0" w:firstColumn="1" w:lastColumn="0" w:noHBand="0" w:noVBand="0"/>
      </w:tblPr>
      <w:tblGrid>
        <w:gridCol w:w="556"/>
        <w:gridCol w:w="5075"/>
        <w:gridCol w:w="613"/>
        <w:gridCol w:w="677"/>
        <w:gridCol w:w="1227"/>
        <w:gridCol w:w="1461"/>
      </w:tblGrid>
      <w:tr w:rsidR="006C7557" w:rsidRPr="006C7557" w14:paraId="75B7B586" w14:textId="77777777" w:rsidTr="00DB43DC">
        <w:trPr>
          <w:trHeight w:val="20"/>
        </w:trPr>
        <w:tc>
          <w:tcPr>
            <w:tcW w:w="282" w:type="pct"/>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019F287B" w14:textId="77777777" w:rsidR="006C7557" w:rsidRPr="006C7557" w:rsidRDefault="006C7557" w:rsidP="00642D4F">
            <w:pPr>
              <w:tabs>
                <w:tab w:val="left" w:pos="708"/>
                <w:tab w:val="center" w:pos="4252"/>
                <w:tab w:val="right" w:pos="8504"/>
              </w:tabs>
              <w:jc w:val="center"/>
              <w:rPr>
                <w:rFonts w:asciiTheme="minorHAnsi" w:hAnsiTheme="minorHAnsi" w:cstheme="minorHAnsi"/>
                <w:b/>
                <w:color w:val="000000"/>
                <w:sz w:val="16"/>
                <w:szCs w:val="16"/>
              </w:rPr>
            </w:pPr>
          </w:p>
          <w:p w14:paraId="51E0AD01" w14:textId="77777777" w:rsidR="006C7557" w:rsidRPr="006C7557" w:rsidRDefault="006C7557" w:rsidP="00642D4F">
            <w:pPr>
              <w:tabs>
                <w:tab w:val="left" w:pos="708"/>
                <w:tab w:val="center" w:pos="4252"/>
                <w:tab w:val="right" w:pos="8504"/>
              </w:tabs>
              <w:jc w:val="center"/>
              <w:rPr>
                <w:rFonts w:asciiTheme="minorHAnsi" w:hAnsiTheme="minorHAnsi" w:cstheme="minorHAnsi"/>
                <w:b/>
                <w:color w:val="000000"/>
                <w:sz w:val="16"/>
                <w:szCs w:val="16"/>
              </w:rPr>
            </w:pPr>
            <w:r w:rsidRPr="006C7557">
              <w:rPr>
                <w:rFonts w:asciiTheme="minorHAnsi" w:hAnsiTheme="minorHAnsi" w:cstheme="minorHAnsi"/>
                <w:b/>
                <w:color w:val="000000"/>
                <w:sz w:val="16"/>
                <w:szCs w:val="16"/>
              </w:rPr>
              <w:t>ITEM</w:t>
            </w:r>
          </w:p>
          <w:p w14:paraId="3359F3A7" w14:textId="77777777" w:rsidR="006C7557" w:rsidRPr="006C7557" w:rsidRDefault="006C7557" w:rsidP="00642D4F">
            <w:pPr>
              <w:tabs>
                <w:tab w:val="left" w:pos="708"/>
                <w:tab w:val="center" w:pos="4252"/>
                <w:tab w:val="right" w:pos="8504"/>
              </w:tabs>
              <w:jc w:val="center"/>
              <w:rPr>
                <w:rFonts w:asciiTheme="minorHAnsi" w:hAnsiTheme="minorHAnsi" w:cstheme="minorHAnsi"/>
                <w:b/>
                <w:bCs/>
                <w:color w:val="000000"/>
                <w:sz w:val="16"/>
                <w:szCs w:val="16"/>
              </w:rPr>
            </w:pPr>
          </w:p>
          <w:p w14:paraId="1CE52F60" w14:textId="77777777" w:rsidR="006C7557" w:rsidRPr="006C7557" w:rsidRDefault="006C7557" w:rsidP="00642D4F">
            <w:pPr>
              <w:tabs>
                <w:tab w:val="left" w:pos="708"/>
                <w:tab w:val="center" w:pos="4252"/>
                <w:tab w:val="right" w:pos="8504"/>
              </w:tabs>
              <w:jc w:val="center"/>
              <w:rPr>
                <w:rFonts w:asciiTheme="minorHAnsi" w:hAnsiTheme="minorHAnsi" w:cstheme="minorHAnsi"/>
                <w:b/>
                <w:bCs/>
                <w:color w:val="000000"/>
                <w:sz w:val="16"/>
                <w:szCs w:val="16"/>
              </w:rPr>
            </w:pPr>
          </w:p>
        </w:tc>
        <w:tc>
          <w:tcPr>
            <w:tcW w:w="2645" w:type="pct"/>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1F574A52" w14:textId="77777777" w:rsidR="006C7557" w:rsidRPr="006C7557" w:rsidRDefault="006C7557" w:rsidP="00642D4F">
            <w:pPr>
              <w:jc w:val="center"/>
              <w:rPr>
                <w:rFonts w:asciiTheme="minorHAnsi" w:hAnsiTheme="minorHAnsi" w:cstheme="minorHAnsi"/>
                <w:b/>
                <w:color w:val="000000"/>
                <w:sz w:val="16"/>
                <w:szCs w:val="16"/>
                <w:lang w:eastAsia="en-US"/>
              </w:rPr>
            </w:pPr>
            <w:r w:rsidRPr="006C7557">
              <w:rPr>
                <w:rFonts w:asciiTheme="minorHAnsi" w:hAnsiTheme="minorHAnsi" w:cstheme="minorHAnsi"/>
                <w:b/>
                <w:color w:val="000000"/>
                <w:sz w:val="16"/>
                <w:szCs w:val="16"/>
                <w:lang w:eastAsia="en-US"/>
              </w:rPr>
              <w:t>DESCRIÇÃO/DETALHAMENTO</w:t>
            </w:r>
          </w:p>
        </w:tc>
        <w:tc>
          <w:tcPr>
            <w:tcW w:w="311" w:type="pct"/>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72CAFA76" w14:textId="77777777" w:rsidR="006C7557" w:rsidRPr="006C7557" w:rsidRDefault="006C7557" w:rsidP="00642D4F">
            <w:pPr>
              <w:jc w:val="center"/>
              <w:rPr>
                <w:rFonts w:asciiTheme="minorHAnsi" w:hAnsiTheme="minorHAnsi" w:cstheme="minorHAnsi"/>
                <w:b/>
                <w:color w:val="000000"/>
                <w:sz w:val="16"/>
                <w:szCs w:val="16"/>
                <w:lang w:eastAsia="en-US"/>
              </w:rPr>
            </w:pPr>
            <w:r w:rsidRPr="006C7557">
              <w:rPr>
                <w:rFonts w:asciiTheme="minorHAnsi" w:hAnsiTheme="minorHAnsi" w:cstheme="minorHAnsi"/>
                <w:b/>
                <w:color w:val="000000"/>
                <w:sz w:val="16"/>
                <w:szCs w:val="16"/>
                <w:lang w:eastAsia="en-US"/>
              </w:rPr>
              <w:t>UNID.</w:t>
            </w:r>
          </w:p>
        </w:tc>
        <w:tc>
          <w:tcPr>
            <w:tcW w:w="356" w:type="pct"/>
            <w:tcBorders>
              <w:top w:val="single" w:sz="12" w:space="0" w:color="auto"/>
              <w:left w:val="single" w:sz="12" w:space="0" w:color="000000"/>
              <w:bottom w:val="single" w:sz="12" w:space="0" w:color="auto"/>
              <w:right w:val="single" w:sz="12" w:space="0" w:color="000000"/>
            </w:tcBorders>
            <w:shd w:val="clear" w:color="auto" w:fill="8DB3E2"/>
            <w:tcMar>
              <w:top w:w="0" w:type="dxa"/>
              <w:left w:w="70" w:type="dxa"/>
              <w:bottom w:w="0" w:type="dxa"/>
              <w:right w:w="70" w:type="dxa"/>
            </w:tcMar>
            <w:vAlign w:val="center"/>
            <w:hideMark/>
          </w:tcPr>
          <w:p w14:paraId="3DA6EF94" w14:textId="77777777" w:rsidR="006C7557" w:rsidRPr="006C7557" w:rsidRDefault="006C7557" w:rsidP="00642D4F">
            <w:pPr>
              <w:keepNext/>
              <w:jc w:val="center"/>
              <w:outlineLvl w:val="1"/>
              <w:rPr>
                <w:rFonts w:asciiTheme="minorHAnsi" w:hAnsiTheme="minorHAnsi" w:cstheme="minorHAnsi"/>
                <w:b/>
                <w:color w:val="000000"/>
                <w:sz w:val="16"/>
                <w:szCs w:val="16"/>
                <w:lang w:eastAsia="en-US"/>
              </w:rPr>
            </w:pPr>
            <w:r w:rsidRPr="006C7557">
              <w:rPr>
                <w:rFonts w:asciiTheme="minorHAnsi" w:hAnsiTheme="minorHAnsi" w:cstheme="minorHAnsi"/>
                <w:b/>
                <w:color w:val="000000"/>
                <w:sz w:val="16"/>
                <w:szCs w:val="16"/>
                <w:lang w:eastAsia="en-US"/>
              </w:rPr>
              <w:t>QTDE</w:t>
            </w:r>
          </w:p>
          <w:p w14:paraId="038733A7" w14:textId="3F8DCAB9" w:rsidR="006C7557" w:rsidRPr="006C7557" w:rsidRDefault="006C7557" w:rsidP="00642D4F">
            <w:pPr>
              <w:keepNext/>
              <w:jc w:val="center"/>
              <w:outlineLvl w:val="1"/>
              <w:rPr>
                <w:rFonts w:asciiTheme="minorHAnsi" w:hAnsiTheme="minorHAnsi" w:cstheme="minorHAnsi"/>
                <w:b/>
                <w:bCs/>
                <w:sz w:val="16"/>
                <w:szCs w:val="16"/>
                <w:lang w:eastAsia="en-US"/>
              </w:rPr>
            </w:pPr>
            <w:r w:rsidRPr="006C7557">
              <w:rPr>
                <w:rFonts w:asciiTheme="minorHAnsi" w:hAnsiTheme="minorHAnsi" w:cstheme="minorHAnsi"/>
                <w:b/>
                <w:bCs/>
                <w:sz w:val="16"/>
                <w:szCs w:val="16"/>
                <w:lang w:eastAsia="en-US"/>
              </w:rPr>
              <w:t>ANUAL</w:t>
            </w:r>
          </w:p>
        </w:tc>
        <w:tc>
          <w:tcPr>
            <w:tcW w:w="642" w:type="pct"/>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586A94A3" w14:textId="77777777" w:rsidR="00642D4F" w:rsidRDefault="006C7557" w:rsidP="00642D4F">
            <w:pPr>
              <w:jc w:val="center"/>
              <w:rPr>
                <w:rFonts w:asciiTheme="minorHAnsi" w:hAnsiTheme="minorHAnsi" w:cstheme="minorHAnsi"/>
                <w:b/>
                <w:color w:val="000000"/>
                <w:sz w:val="16"/>
                <w:szCs w:val="16"/>
                <w:lang w:eastAsia="en-US"/>
              </w:rPr>
            </w:pPr>
            <w:r w:rsidRPr="006C7557">
              <w:rPr>
                <w:rFonts w:asciiTheme="minorHAnsi" w:hAnsiTheme="minorHAnsi" w:cstheme="minorHAnsi"/>
                <w:b/>
                <w:color w:val="000000"/>
                <w:sz w:val="16"/>
                <w:szCs w:val="16"/>
                <w:lang w:eastAsia="en-US"/>
              </w:rPr>
              <w:t>VALOR</w:t>
            </w:r>
          </w:p>
          <w:p w14:paraId="74D5517A" w14:textId="0BD51F96" w:rsidR="006C7557" w:rsidRPr="006C7557" w:rsidRDefault="006C7557" w:rsidP="00642D4F">
            <w:pPr>
              <w:jc w:val="center"/>
              <w:rPr>
                <w:rFonts w:asciiTheme="minorHAnsi" w:hAnsiTheme="minorHAnsi" w:cstheme="minorHAnsi"/>
                <w:b/>
                <w:color w:val="000000"/>
                <w:sz w:val="16"/>
                <w:szCs w:val="16"/>
                <w:lang w:eastAsia="en-US"/>
              </w:rPr>
            </w:pPr>
            <w:r w:rsidRPr="006C7557">
              <w:rPr>
                <w:rFonts w:asciiTheme="minorHAnsi" w:hAnsiTheme="minorHAnsi" w:cstheme="minorHAnsi"/>
                <w:b/>
                <w:color w:val="000000"/>
                <w:sz w:val="16"/>
                <w:szCs w:val="16"/>
                <w:lang w:eastAsia="en-US"/>
              </w:rPr>
              <w:t>UNIT.</w:t>
            </w:r>
          </w:p>
        </w:tc>
        <w:tc>
          <w:tcPr>
            <w:tcW w:w="764" w:type="pct"/>
            <w:tcBorders>
              <w:top w:val="single" w:sz="12" w:space="0" w:color="auto"/>
              <w:left w:val="single" w:sz="12" w:space="0" w:color="000000"/>
              <w:bottom w:val="single" w:sz="12" w:space="0" w:color="auto"/>
              <w:right w:val="single" w:sz="12" w:space="0" w:color="000000"/>
            </w:tcBorders>
            <w:shd w:val="clear" w:color="auto" w:fill="8DB3E2"/>
            <w:vAlign w:val="center"/>
          </w:tcPr>
          <w:p w14:paraId="36A39DEC" w14:textId="48B261FA" w:rsidR="006C7557" w:rsidRPr="006C7557" w:rsidRDefault="006C7557" w:rsidP="00642D4F">
            <w:pPr>
              <w:jc w:val="center"/>
              <w:rPr>
                <w:rFonts w:asciiTheme="minorHAnsi" w:hAnsiTheme="minorHAnsi" w:cstheme="minorHAnsi"/>
                <w:b/>
                <w:color w:val="000000"/>
                <w:sz w:val="16"/>
                <w:szCs w:val="16"/>
                <w:lang w:eastAsia="en-US"/>
              </w:rPr>
            </w:pPr>
            <w:r w:rsidRPr="006C7557">
              <w:rPr>
                <w:rFonts w:asciiTheme="minorHAnsi" w:hAnsiTheme="minorHAnsi" w:cstheme="minorHAnsi"/>
                <w:b/>
                <w:color w:val="000000"/>
                <w:sz w:val="16"/>
                <w:szCs w:val="16"/>
                <w:lang w:eastAsia="en-US"/>
              </w:rPr>
              <w:t>VALOR</w:t>
            </w:r>
          </w:p>
          <w:p w14:paraId="3DEE3017" w14:textId="77777777" w:rsidR="006C7557" w:rsidRPr="006C7557" w:rsidRDefault="006C7557" w:rsidP="00642D4F">
            <w:pPr>
              <w:jc w:val="center"/>
              <w:rPr>
                <w:rFonts w:asciiTheme="minorHAnsi" w:hAnsiTheme="minorHAnsi" w:cstheme="minorHAnsi"/>
                <w:b/>
                <w:color w:val="000000"/>
                <w:sz w:val="16"/>
                <w:szCs w:val="16"/>
                <w:lang w:eastAsia="en-US"/>
              </w:rPr>
            </w:pPr>
            <w:r w:rsidRPr="006C7557">
              <w:rPr>
                <w:rFonts w:asciiTheme="minorHAnsi" w:hAnsiTheme="minorHAnsi" w:cstheme="minorHAnsi"/>
                <w:b/>
                <w:color w:val="000000"/>
                <w:sz w:val="16"/>
                <w:szCs w:val="16"/>
                <w:lang w:eastAsia="en-US"/>
              </w:rPr>
              <w:t>TOTAL</w:t>
            </w:r>
          </w:p>
        </w:tc>
      </w:tr>
      <w:tr w:rsidR="006C7557" w:rsidRPr="006C7557" w14:paraId="787F5711" w14:textId="77777777" w:rsidTr="00DB43DC">
        <w:trPr>
          <w:trHeight w:val="20"/>
        </w:trPr>
        <w:tc>
          <w:tcPr>
            <w:tcW w:w="28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BBC759" w14:textId="77777777" w:rsidR="006C7557" w:rsidRPr="006C7557" w:rsidRDefault="006C7557" w:rsidP="00642D4F">
            <w:pPr>
              <w:tabs>
                <w:tab w:val="left" w:pos="708"/>
                <w:tab w:val="center" w:pos="4252"/>
                <w:tab w:val="right" w:pos="8504"/>
              </w:tabs>
              <w:jc w:val="center"/>
              <w:rPr>
                <w:rFonts w:asciiTheme="minorHAnsi" w:hAnsiTheme="minorHAnsi" w:cstheme="minorHAnsi"/>
                <w:b/>
                <w:bCs/>
                <w:color w:val="000000"/>
                <w:sz w:val="16"/>
                <w:szCs w:val="16"/>
              </w:rPr>
            </w:pPr>
            <w:r w:rsidRPr="006C7557">
              <w:rPr>
                <w:rFonts w:asciiTheme="minorHAnsi" w:hAnsiTheme="minorHAnsi" w:cstheme="minorHAnsi"/>
                <w:b/>
                <w:bCs/>
                <w:color w:val="000000"/>
                <w:sz w:val="16"/>
                <w:szCs w:val="16"/>
              </w:rPr>
              <w:t>01</w:t>
            </w:r>
          </w:p>
        </w:tc>
        <w:tc>
          <w:tcPr>
            <w:tcW w:w="26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DB69EF" w14:textId="77777777" w:rsidR="006C7557" w:rsidRPr="006C7557" w:rsidRDefault="006C7557" w:rsidP="00642D4F">
            <w:pPr>
              <w:ind w:left="93" w:right="126"/>
              <w:jc w:val="both"/>
              <w:rPr>
                <w:rFonts w:asciiTheme="minorHAnsi" w:hAnsiTheme="minorHAnsi" w:cstheme="minorHAnsi"/>
                <w:color w:val="000000"/>
                <w:sz w:val="16"/>
                <w:szCs w:val="16"/>
              </w:rPr>
            </w:pPr>
            <w:r w:rsidRPr="006C7557">
              <w:rPr>
                <w:rFonts w:asciiTheme="minorHAnsi" w:hAnsiTheme="minorHAnsi" w:cstheme="minorHAnsi"/>
                <w:b/>
                <w:bCs/>
                <w:color w:val="000000"/>
                <w:sz w:val="16"/>
                <w:szCs w:val="16"/>
              </w:rPr>
              <w:t>PRESTAÇÃO DE SERVIÇOS CIRURGIA DE LAQUEADURA TUBARIA</w:t>
            </w:r>
          </w:p>
        </w:tc>
        <w:tc>
          <w:tcPr>
            <w:tcW w:w="31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7BF666" w14:textId="77777777" w:rsidR="006C7557" w:rsidRPr="006C7557" w:rsidRDefault="006C7557" w:rsidP="00642D4F">
            <w:pPr>
              <w:keepNext/>
              <w:jc w:val="center"/>
              <w:outlineLvl w:val="1"/>
              <w:rPr>
                <w:rFonts w:asciiTheme="minorHAnsi" w:hAnsiTheme="minorHAnsi" w:cstheme="minorHAnsi"/>
                <w:b/>
                <w:bCs/>
                <w:color w:val="000000"/>
                <w:sz w:val="16"/>
                <w:szCs w:val="16"/>
              </w:rPr>
            </w:pPr>
            <w:r w:rsidRPr="006C7557">
              <w:rPr>
                <w:rFonts w:asciiTheme="minorHAnsi" w:hAnsiTheme="minorHAnsi" w:cstheme="minorHAnsi"/>
                <w:b/>
                <w:bCs/>
                <w:color w:val="000000"/>
                <w:sz w:val="16"/>
                <w:szCs w:val="16"/>
              </w:rPr>
              <w:t>UN</w:t>
            </w:r>
          </w:p>
        </w:tc>
        <w:tc>
          <w:tcPr>
            <w:tcW w:w="3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A89B92" w14:textId="77777777" w:rsidR="006C7557" w:rsidRPr="006C7557" w:rsidRDefault="006C7557" w:rsidP="00642D4F">
            <w:pPr>
              <w:keepNext/>
              <w:jc w:val="center"/>
              <w:outlineLvl w:val="1"/>
              <w:rPr>
                <w:rFonts w:asciiTheme="minorHAnsi" w:hAnsiTheme="minorHAnsi" w:cstheme="minorHAnsi"/>
                <w:b/>
                <w:bCs/>
                <w:iCs/>
                <w:color w:val="000000"/>
                <w:sz w:val="16"/>
                <w:szCs w:val="16"/>
                <w:lang w:eastAsia="en-US"/>
              </w:rPr>
            </w:pPr>
            <w:r w:rsidRPr="006C7557">
              <w:rPr>
                <w:rFonts w:asciiTheme="minorHAnsi" w:hAnsiTheme="minorHAnsi" w:cstheme="minorHAnsi"/>
                <w:b/>
                <w:bCs/>
                <w:sz w:val="16"/>
                <w:szCs w:val="16"/>
              </w:rPr>
              <w:t>40</w:t>
            </w:r>
          </w:p>
        </w:tc>
        <w:tc>
          <w:tcPr>
            <w:tcW w:w="642" w:type="pct"/>
            <w:tcBorders>
              <w:top w:val="single" w:sz="12" w:space="0" w:color="auto"/>
              <w:left w:val="single" w:sz="12" w:space="0" w:color="000000"/>
              <w:bottom w:val="single" w:sz="12" w:space="0" w:color="auto"/>
              <w:right w:val="single" w:sz="12" w:space="0" w:color="000000"/>
            </w:tcBorders>
            <w:vAlign w:val="center"/>
          </w:tcPr>
          <w:p w14:paraId="3A64F4E6" w14:textId="44F06D36" w:rsidR="006C7557" w:rsidRPr="006C7557" w:rsidRDefault="006C7557" w:rsidP="00642D4F">
            <w:pPr>
              <w:keepNext/>
              <w:jc w:val="center"/>
              <w:outlineLvl w:val="1"/>
              <w:rPr>
                <w:rFonts w:asciiTheme="minorHAnsi" w:hAnsiTheme="minorHAnsi" w:cstheme="minorHAnsi"/>
                <w:b/>
                <w:bCs/>
                <w:iCs/>
                <w:color w:val="000000"/>
                <w:sz w:val="16"/>
                <w:szCs w:val="16"/>
                <w:lang w:eastAsia="en-US"/>
              </w:rPr>
            </w:pPr>
          </w:p>
        </w:tc>
        <w:tc>
          <w:tcPr>
            <w:tcW w:w="764" w:type="pct"/>
            <w:tcBorders>
              <w:top w:val="single" w:sz="12" w:space="0" w:color="auto"/>
              <w:left w:val="single" w:sz="12" w:space="0" w:color="000000"/>
              <w:bottom w:val="single" w:sz="12" w:space="0" w:color="auto"/>
              <w:right w:val="single" w:sz="12" w:space="0" w:color="000000"/>
            </w:tcBorders>
            <w:vAlign w:val="center"/>
          </w:tcPr>
          <w:p w14:paraId="4E13F29F" w14:textId="77777777" w:rsidR="006C7557" w:rsidRPr="006C7557" w:rsidRDefault="006C7557" w:rsidP="00642D4F">
            <w:pPr>
              <w:keepNext/>
              <w:jc w:val="center"/>
              <w:outlineLvl w:val="1"/>
              <w:rPr>
                <w:rFonts w:asciiTheme="minorHAnsi" w:hAnsiTheme="minorHAnsi" w:cstheme="minorHAnsi"/>
                <w:b/>
                <w:bCs/>
                <w:iCs/>
                <w:color w:val="000000"/>
                <w:sz w:val="16"/>
                <w:szCs w:val="16"/>
                <w:lang w:eastAsia="en-US"/>
              </w:rPr>
            </w:pPr>
          </w:p>
          <w:p w14:paraId="7ED97C37" w14:textId="4E58EFB2" w:rsidR="006C7557" w:rsidRPr="006C7557" w:rsidRDefault="006C7557" w:rsidP="00642D4F">
            <w:pPr>
              <w:keepNext/>
              <w:outlineLvl w:val="1"/>
              <w:rPr>
                <w:rFonts w:asciiTheme="minorHAnsi" w:hAnsiTheme="minorHAnsi" w:cstheme="minorHAnsi"/>
                <w:iCs/>
                <w:color w:val="000000"/>
                <w:sz w:val="16"/>
                <w:szCs w:val="16"/>
                <w:lang w:eastAsia="en-US"/>
              </w:rPr>
            </w:pPr>
          </w:p>
        </w:tc>
      </w:tr>
      <w:tr w:rsidR="006C7557" w:rsidRPr="006C7557" w14:paraId="4BF6D402" w14:textId="77777777" w:rsidTr="00DB43DC">
        <w:trPr>
          <w:trHeight w:val="20"/>
        </w:trPr>
        <w:tc>
          <w:tcPr>
            <w:tcW w:w="28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3C2894" w14:textId="77777777" w:rsidR="006C7557" w:rsidRPr="006C7557" w:rsidRDefault="006C7557" w:rsidP="00642D4F">
            <w:pPr>
              <w:tabs>
                <w:tab w:val="left" w:pos="708"/>
                <w:tab w:val="center" w:pos="4252"/>
                <w:tab w:val="right" w:pos="8504"/>
              </w:tabs>
              <w:jc w:val="center"/>
              <w:rPr>
                <w:rFonts w:asciiTheme="minorHAnsi" w:hAnsiTheme="minorHAnsi" w:cstheme="minorHAnsi"/>
                <w:b/>
                <w:bCs/>
                <w:color w:val="000000"/>
                <w:sz w:val="16"/>
                <w:szCs w:val="16"/>
              </w:rPr>
            </w:pPr>
            <w:r w:rsidRPr="006C7557">
              <w:rPr>
                <w:rFonts w:asciiTheme="minorHAnsi" w:hAnsiTheme="minorHAnsi" w:cstheme="minorHAnsi"/>
                <w:b/>
                <w:bCs/>
                <w:color w:val="000000"/>
                <w:sz w:val="16"/>
                <w:szCs w:val="16"/>
              </w:rPr>
              <w:t>02</w:t>
            </w:r>
          </w:p>
        </w:tc>
        <w:tc>
          <w:tcPr>
            <w:tcW w:w="26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ED83EA" w14:textId="77777777" w:rsidR="006C7557" w:rsidRPr="006C7557" w:rsidRDefault="006C7557" w:rsidP="00642D4F">
            <w:pPr>
              <w:ind w:left="93" w:right="126"/>
              <w:jc w:val="both"/>
              <w:rPr>
                <w:rFonts w:asciiTheme="minorHAnsi" w:hAnsiTheme="minorHAnsi" w:cstheme="minorHAnsi"/>
                <w:b/>
                <w:bCs/>
                <w:color w:val="000000"/>
                <w:sz w:val="16"/>
                <w:szCs w:val="16"/>
              </w:rPr>
            </w:pPr>
            <w:r w:rsidRPr="006C7557">
              <w:rPr>
                <w:rFonts w:asciiTheme="minorHAnsi" w:hAnsiTheme="minorHAnsi" w:cstheme="minorHAnsi"/>
                <w:b/>
                <w:bCs/>
                <w:color w:val="000000"/>
                <w:sz w:val="16"/>
                <w:szCs w:val="16"/>
              </w:rPr>
              <w:t>PRESTAÇÃO DE SERVIÇOS CIRURGIA DE VASECTOMIA</w:t>
            </w:r>
          </w:p>
        </w:tc>
        <w:tc>
          <w:tcPr>
            <w:tcW w:w="31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EA9328" w14:textId="77777777" w:rsidR="006C7557" w:rsidRPr="006C7557" w:rsidRDefault="006C7557" w:rsidP="00642D4F">
            <w:pPr>
              <w:keepNext/>
              <w:jc w:val="center"/>
              <w:outlineLvl w:val="1"/>
              <w:rPr>
                <w:rFonts w:asciiTheme="minorHAnsi" w:hAnsiTheme="minorHAnsi" w:cstheme="minorHAnsi"/>
                <w:b/>
                <w:bCs/>
                <w:color w:val="000000"/>
                <w:sz w:val="16"/>
                <w:szCs w:val="16"/>
              </w:rPr>
            </w:pPr>
            <w:r w:rsidRPr="006C7557">
              <w:rPr>
                <w:rFonts w:asciiTheme="minorHAnsi" w:hAnsiTheme="minorHAnsi" w:cstheme="minorHAnsi"/>
                <w:b/>
                <w:bCs/>
                <w:color w:val="000000"/>
                <w:sz w:val="16"/>
                <w:szCs w:val="16"/>
              </w:rPr>
              <w:t>UN</w:t>
            </w:r>
          </w:p>
        </w:tc>
        <w:tc>
          <w:tcPr>
            <w:tcW w:w="3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1C35A1" w14:textId="77777777" w:rsidR="006C7557" w:rsidRPr="006C7557" w:rsidRDefault="006C7557" w:rsidP="00642D4F">
            <w:pPr>
              <w:keepNext/>
              <w:jc w:val="center"/>
              <w:outlineLvl w:val="1"/>
              <w:rPr>
                <w:rFonts w:asciiTheme="minorHAnsi" w:hAnsiTheme="minorHAnsi" w:cstheme="minorHAnsi"/>
                <w:b/>
                <w:bCs/>
                <w:iCs/>
                <w:color w:val="000000"/>
                <w:sz w:val="16"/>
                <w:szCs w:val="16"/>
                <w:lang w:eastAsia="en-US"/>
              </w:rPr>
            </w:pPr>
            <w:r w:rsidRPr="006C7557">
              <w:rPr>
                <w:rFonts w:asciiTheme="minorHAnsi" w:hAnsiTheme="minorHAnsi" w:cstheme="minorHAnsi"/>
                <w:b/>
                <w:bCs/>
                <w:iCs/>
                <w:color w:val="000000"/>
                <w:sz w:val="16"/>
                <w:szCs w:val="16"/>
                <w:lang w:eastAsia="en-US"/>
              </w:rPr>
              <w:t>20</w:t>
            </w:r>
          </w:p>
        </w:tc>
        <w:tc>
          <w:tcPr>
            <w:tcW w:w="642" w:type="pct"/>
            <w:tcBorders>
              <w:top w:val="single" w:sz="12" w:space="0" w:color="auto"/>
              <w:left w:val="single" w:sz="12" w:space="0" w:color="000000"/>
              <w:bottom w:val="single" w:sz="12" w:space="0" w:color="auto"/>
              <w:right w:val="single" w:sz="12" w:space="0" w:color="000000"/>
            </w:tcBorders>
            <w:vAlign w:val="center"/>
          </w:tcPr>
          <w:p w14:paraId="6F4241FE" w14:textId="77777777" w:rsidR="006C7557" w:rsidRPr="006C7557" w:rsidRDefault="006C7557" w:rsidP="00642D4F">
            <w:pPr>
              <w:keepNext/>
              <w:jc w:val="center"/>
              <w:outlineLvl w:val="1"/>
              <w:rPr>
                <w:rFonts w:asciiTheme="minorHAnsi" w:hAnsiTheme="minorHAnsi" w:cstheme="minorHAnsi"/>
                <w:b/>
                <w:bCs/>
                <w:iCs/>
                <w:color w:val="000000"/>
                <w:sz w:val="16"/>
                <w:szCs w:val="16"/>
                <w:lang w:eastAsia="en-US"/>
              </w:rPr>
            </w:pPr>
          </w:p>
          <w:p w14:paraId="5BEAABAD" w14:textId="569A7985" w:rsidR="006C7557" w:rsidRPr="006C7557" w:rsidRDefault="006C7557" w:rsidP="00642D4F">
            <w:pPr>
              <w:keepNext/>
              <w:jc w:val="center"/>
              <w:outlineLvl w:val="1"/>
              <w:rPr>
                <w:rFonts w:asciiTheme="minorHAnsi" w:hAnsiTheme="minorHAnsi" w:cstheme="minorHAnsi"/>
                <w:b/>
                <w:bCs/>
                <w:iCs/>
                <w:color w:val="000000"/>
                <w:sz w:val="16"/>
                <w:szCs w:val="16"/>
                <w:lang w:eastAsia="en-US"/>
              </w:rPr>
            </w:pPr>
          </w:p>
        </w:tc>
        <w:tc>
          <w:tcPr>
            <w:tcW w:w="764" w:type="pct"/>
            <w:tcBorders>
              <w:top w:val="single" w:sz="12" w:space="0" w:color="auto"/>
              <w:left w:val="single" w:sz="12" w:space="0" w:color="000000"/>
              <w:bottom w:val="single" w:sz="12" w:space="0" w:color="auto"/>
              <w:right w:val="single" w:sz="12" w:space="0" w:color="000000"/>
            </w:tcBorders>
            <w:vAlign w:val="center"/>
          </w:tcPr>
          <w:p w14:paraId="54C8F62C" w14:textId="77777777" w:rsidR="006C7557" w:rsidRPr="006C7557" w:rsidRDefault="006C7557" w:rsidP="00642D4F">
            <w:pPr>
              <w:keepNext/>
              <w:jc w:val="center"/>
              <w:outlineLvl w:val="1"/>
              <w:rPr>
                <w:rFonts w:asciiTheme="minorHAnsi" w:hAnsiTheme="minorHAnsi" w:cstheme="minorHAnsi"/>
                <w:b/>
                <w:bCs/>
                <w:iCs/>
                <w:color w:val="000000"/>
                <w:sz w:val="16"/>
                <w:szCs w:val="16"/>
                <w:lang w:eastAsia="en-US"/>
              </w:rPr>
            </w:pPr>
          </w:p>
          <w:p w14:paraId="3C98C628" w14:textId="161C14DC" w:rsidR="006C7557" w:rsidRPr="006C7557" w:rsidRDefault="006C7557" w:rsidP="00642D4F">
            <w:pPr>
              <w:keepNext/>
              <w:jc w:val="center"/>
              <w:outlineLvl w:val="1"/>
              <w:rPr>
                <w:rFonts w:asciiTheme="minorHAnsi" w:hAnsiTheme="minorHAnsi" w:cstheme="minorHAnsi"/>
                <w:b/>
                <w:bCs/>
                <w:iCs/>
                <w:color w:val="000000"/>
                <w:sz w:val="16"/>
                <w:szCs w:val="16"/>
                <w:lang w:eastAsia="en-US"/>
              </w:rPr>
            </w:pPr>
          </w:p>
        </w:tc>
      </w:tr>
    </w:tbl>
    <w:p w14:paraId="002F0660" w14:textId="77777777" w:rsidR="00733B40" w:rsidRDefault="00733B40" w:rsidP="00574317">
      <w:pPr>
        <w:ind w:right="-2"/>
        <w:jc w:val="both"/>
        <w:rPr>
          <w:rFonts w:ascii="Arial" w:hAnsi="Arial" w:cs="Arial"/>
          <w:sz w:val="22"/>
          <w:szCs w:val="22"/>
        </w:rPr>
      </w:pPr>
    </w:p>
    <w:p w14:paraId="4AC5E94F" w14:textId="4C866645" w:rsidR="006C7557" w:rsidRDefault="006C7557" w:rsidP="00642D4F">
      <w:pPr>
        <w:ind w:right="-2"/>
        <w:jc w:val="right"/>
        <w:rPr>
          <w:rFonts w:ascii="Arial" w:hAnsi="Arial" w:cs="Arial"/>
          <w:sz w:val="22"/>
          <w:szCs w:val="22"/>
        </w:rPr>
      </w:pPr>
      <w:r>
        <w:rPr>
          <w:rFonts w:ascii="Arial" w:hAnsi="Arial" w:cs="Arial"/>
          <w:sz w:val="22"/>
          <w:szCs w:val="22"/>
        </w:rPr>
        <w:t>VALOR TOTAL DOS ITENS R$</w:t>
      </w:r>
    </w:p>
    <w:p w14:paraId="13F2CCFD" w14:textId="2498422A" w:rsidR="00CF5B59" w:rsidRDefault="00413110" w:rsidP="00574317">
      <w:pPr>
        <w:ind w:right="-2"/>
        <w:jc w:val="both"/>
        <w:rPr>
          <w:rFonts w:ascii="Arial" w:hAnsi="Arial" w:cs="Arial"/>
          <w:sz w:val="22"/>
          <w:szCs w:val="22"/>
        </w:rPr>
      </w:pPr>
      <w:r>
        <w:rPr>
          <w:rFonts w:ascii="Arial" w:hAnsi="Arial" w:cs="Arial"/>
          <w:sz w:val="22"/>
          <w:szCs w:val="22"/>
        </w:rPr>
        <w:t xml:space="preserve">Declarações e </w:t>
      </w:r>
      <w:r w:rsidR="00CF5B59">
        <w:rPr>
          <w:rFonts w:ascii="Arial" w:hAnsi="Arial" w:cs="Arial"/>
          <w:sz w:val="22"/>
          <w:szCs w:val="22"/>
        </w:rPr>
        <w:t>Adendos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296EAED" w14:textId="77777777" w:rsidR="0066229D" w:rsidRPr="00600ADA" w:rsidRDefault="0066229D" w:rsidP="0066229D">
      <w:pPr>
        <w:ind w:left="567"/>
        <w:jc w:val="both"/>
        <w:rPr>
          <w:rFonts w:ascii="Arial" w:hAnsi="Arial" w:cs="Arial"/>
          <w:bCs/>
          <w:sz w:val="20"/>
          <w:szCs w:val="20"/>
        </w:rPr>
      </w:pPr>
    </w:p>
    <w:p w14:paraId="7EC041D8"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60F32153" w14:textId="77777777" w:rsidR="0066229D" w:rsidRPr="00600ADA" w:rsidRDefault="0066229D" w:rsidP="0066229D">
      <w:pPr>
        <w:ind w:left="567"/>
        <w:jc w:val="both"/>
        <w:rPr>
          <w:rFonts w:ascii="Arial" w:hAnsi="Arial" w:cs="Arial"/>
          <w:bCs/>
          <w:sz w:val="20"/>
          <w:szCs w:val="20"/>
        </w:rPr>
      </w:pPr>
    </w:p>
    <w:p w14:paraId="2A74938C"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763199A0" w14:textId="77777777" w:rsidR="0066229D" w:rsidRPr="00600ADA" w:rsidRDefault="0066229D" w:rsidP="0066229D">
      <w:pPr>
        <w:ind w:left="567"/>
        <w:jc w:val="both"/>
        <w:rPr>
          <w:rFonts w:ascii="Arial" w:hAnsi="Arial" w:cs="Arial"/>
          <w:bCs/>
          <w:sz w:val="20"/>
          <w:szCs w:val="20"/>
        </w:rPr>
      </w:pPr>
    </w:p>
    <w:p w14:paraId="0DBEC1CD" w14:textId="77777777" w:rsidR="00CF5B59" w:rsidRPr="00600ADA"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2EC1B351"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350A06">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 xml:space="preserve">conforme </w:t>
      </w:r>
      <w:r w:rsidR="00350A06">
        <w:rPr>
          <w:rFonts w:ascii="Arial" w:hAnsi="Arial" w:cs="Arial"/>
          <w:sz w:val="22"/>
          <w:szCs w:val="22"/>
        </w:rPr>
        <w:t xml:space="preserve">O.S </w:t>
      </w:r>
      <w:r w:rsidR="00413110">
        <w:rPr>
          <w:rFonts w:ascii="Arial" w:hAnsi="Arial" w:cs="Arial"/>
          <w:sz w:val="22"/>
          <w:szCs w:val="22"/>
        </w:rPr>
        <w:t>(</w:t>
      </w:r>
      <w:r w:rsidR="00350A06">
        <w:rPr>
          <w:rFonts w:ascii="Arial" w:hAnsi="Arial" w:cs="Arial"/>
          <w:sz w:val="22"/>
          <w:szCs w:val="22"/>
        </w:rPr>
        <w:t>Ordem de Serviços</w:t>
      </w:r>
      <w:r w:rsidR="00413110">
        <w:rPr>
          <w:rFonts w:ascii="Arial" w:hAnsi="Arial" w:cs="Arial"/>
          <w:sz w:val="22"/>
          <w:szCs w:val="22"/>
        </w:rPr>
        <w:t>)</w:t>
      </w:r>
      <w:r w:rsidR="00EE2B41" w:rsidRPr="00D529E0">
        <w:rPr>
          <w:rFonts w:ascii="Arial" w:hAnsi="Arial" w:cs="Arial"/>
          <w:sz w:val="22"/>
          <w:szCs w:val="22"/>
        </w:rPr>
        <w:t xml:space="preserve">, contados a partir da data de recebimento;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lastRenderedPageBreak/>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62F2B4AD" w14:textId="77777777" w:rsidR="00E24478"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67EE92C2" w14:textId="77777777" w:rsidR="00E24478" w:rsidRDefault="00E24478" w:rsidP="00632C19">
      <w:pPr>
        <w:overflowPunct w:val="0"/>
        <w:autoSpaceDE w:val="0"/>
        <w:autoSpaceDN w:val="0"/>
        <w:adjustRightInd w:val="0"/>
        <w:ind w:left="-142" w:right="-2"/>
        <w:jc w:val="center"/>
        <w:textAlignment w:val="baseline"/>
        <w:rPr>
          <w:rFonts w:ascii="Arial" w:hAnsi="Arial" w:cs="Arial"/>
          <w:sz w:val="22"/>
          <w:szCs w:val="22"/>
        </w:rPr>
      </w:pPr>
    </w:p>
    <w:p w14:paraId="08FE6531"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27FC2531"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144C9A62"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6A590D2E"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2733D78"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E7262F9"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2BB2AFDD"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15028B1E"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11AC9554"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2B2323B7"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F961402"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28CDC6D9"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63EFC431"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2982018F"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CD386A1"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7F5DB9DE"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1181BA7B"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6119A95D"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37A8735F"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30E9D84"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7533728A"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0314BFE0"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15899192"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446CCBF3"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49B30617"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6039CB55"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6EAC31DB"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A404717"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245E9405"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3F1F610D"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3B49E824"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92BCFDF"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28D34F43"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4344E07"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6D0A20BA"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7E383D20"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35D3E7E6"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1065D30C"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0F949676"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511CF5DF"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35EADFC6"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62420EF5" w14:textId="77777777" w:rsidR="00642D4F" w:rsidRDefault="00642D4F"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0E976D20"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714F9569" w14:textId="2ADF6A21" w:rsidR="00E16A60" w:rsidRDefault="00E16A60" w:rsidP="00E16A60">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w:t>
      </w:r>
      <w:r w:rsidR="00401279">
        <w:rPr>
          <w:rFonts w:ascii="Arial" w:hAnsi="Arial" w:cs="Arial"/>
          <w:b/>
          <w:bCs/>
          <w:sz w:val="22"/>
          <w:szCs w:val="22"/>
        </w:rPr>
        <w:t>89</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w:t>
      </w:r>
      <w:r w:rsidR="0008611A">
        <w:rPr>
          <w:rFonts w:ascii="Arial" w:hAnsi="Arial" w:cs="Arial"/>
          <w:b/>
          <w:bCs/>
          <w:sz w:val="22"/>
          <w:szCs w:val="22"/>
        </w:rPr>
        <w:t>1</w:t>
      </w:r>
      <w:r w:rsidR="00401279">
        <w:rPr>
          <w:rFonts w:ascii="Arial" w:hAnsi="Arial" w:cs="Arial"/>
          <w:b/>
          <w:bCs/>
          <w:sz w:val="22"/>
          <w:szCs w:val="22"/>
        </w:rPr>
        <w:t>8</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3D359ED8" w14:textId="77777777" w:rsidR="00E16A60" w:rsidRDefault="00E16A60" w:rsidP="00E16A60">
      <w:pPr>
        <w:ind w:firstLine="567"/>
        <w:jc w:val="both"/>
        <w:rPr>
          <w:rFonts w:ascii="Arial" w:hAnsi="Arial" w:cs="Arial"/>
          <w:sz w:val="22"/>
          <w:szCs w:val="22"/>
        </w:rPr>
      </w:pPr>
    </w:p>
    <w:p w14:paraId="190CB265"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Assinale com um x.</w:t>
      </w:r>
    </w:p>
    <w:p w14:paraId="17247E99" w14:textId="77777777" w:rsidR="00E16A60" w:rsidRPr="007E5FF3" w:rsidRDefault="00E16A60" w:rsidP="00E16A60">
      <w:pPr>
        <w:jc w:val="both"/>
        <w:rPr>
          <w:rFonts w:ascii="Arial" w:hAnsi="Arial" w:cs="Arial"/>
          <w:sz w:val="22"/>
          <w:szCs w:val="22"/>
        </w:rPr>
      </w:pPr>
    </w:p>
    <w:p w14:paraId="6E196602" w14:textId="374C8381" w:rsidR="00E16A60" w:rsidRPr="007E5FF3" w:rsidRDefault="00E16A60" w:rsidP="00E16A60">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5F6B3DEE" w14:textId="77777777" w:rsidR="00E16A60" w:rsidRPr="007E5FF3" w:rsidRDefault="00E16A60" w:rsidP="00E16A60">
      <w:pPr>
        <w:ind w:firstLine="567"/>
        <w:jc w:val="both"/>
        <w:rPr>
          <w:rFonts w:ascii="Arial" w:hAnsi="Arial" w:cs="Arial"/>
          <w:sz w:val="22"/>
          <w:szCs w:val="22"/>
        </w:rPr>
      </w:pPr>
    </w:p>
    <w:p w14:paraId="3033C02F"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4C60940E" w14:textId="77777777" w:rsidR="00E16A60" w:rsidRPr="007E5FF3" w:rsidRDefault="00E16A60" w:rsidP="00E16A60">
      <w:pPr>
        <w:jc w:val="both"/>
        <w:rPr>
          <w:rFonts w:ascii="Arial" w:hAnsi="Arial" w:cs="Arial"/>
          <w:sz w:val="22"/>
          <w:szCs w:val="22"/>
        </w:rPr>
      </w:pPr>
    </w:p>
    <w:p w14:paraId="301CB3C7" w14:textId="15779256" w:rsidR="00E16A60" w:rsidRPr="007E5FF3" w:rsidRDefault="00E16A60" w:rsidP="00E16A60">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5829B933" w14:textId="77777777" w:rsidR="00E16A60" w:rsidRPr="007E5FF3" w:rsidRDefault="00E16A60" w:rsidP="00E16A60">
      <w:pPr>
        <w:jc w:val="both"/>
        <w:rPr>
          <w:rFonts w:ascii="Arial" w:hAnsi="Arial" w:cs="Arial"/>
          <w:sz w:val="22"/>
          <w:szCs w:val="22"/>
        </w:rPr>
      </w:pPr>
    </w:p>
    <w:p w14:paraId="53B2C68C"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C77CDB7" w14:textId="77777777" w:rsidR="00E16A60" w:rsidRPr="007E5FF3" w:rsidRDefault="00E16A60" w:rsidP="00E16A60">
      <w:pPr>
        <w:jc w:val="both"/>
        <w:rPr>
          <w:rFonts w:ascii="Arial" w:hAnsi="Arial" w:cs="Arial"/>
          <w:sz w:val="22"/>
          <w:szCs w:val="22"/>
        </w:rPr>
      </w:pPr>
    </w:p>
    <w:p w14:paraId="6B1BABB0" w14:textId="77777777" w:rsidR="00E16A60" w:rsidRPr="007E5FF3" w:rsidRDefault="00E16A60" w:rsidP="00E16A60">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1F966059" w14:textId="77777777" w:rsidR="00E16A60" w:rsidRPr="007E5FF3" w:rsidRDefault="00E16A60" w:rsidP="00E16A60">
      <w:pPr>
        <w:jc w:val="both"/>
        <w:rPr>
          <w:rFonts w:ascii="Arial" w:hAnsi="Arial" w:cs="Arial"/>
          <w:sz w:val="22"/>
          <w:szCs w:val="22"/>
        </w:rPr>
      </w:pPr>
    </w:p>
    <w:p w14:paraId="66FAEEE7" w14:textId="77777777" w:rsidR="00E16A60" w:rsidRPr="007E5FF3" w:rsidRDefault="00E16A60" w:rsidP="00E16A60">
      <w:pPr>
        <w:jc w:val="both"/>
        <w:rPr>
          <w:rFonts w:ascii="Arial" w:hAnsi="Arial" w:cs="Arial"/>
          <w:sz w:val="22"/>
          <w:szCs w:val="22"/>
        </w:rPr>
      </w:pPr>
    </w:p>
    <w:p w14:paraId="43ABF314"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___________________________</w:t>
      </w:r>
    </w:p>
    <w:p w14:paraId="369913F8"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(Representante Legal)</w:t>
      </w:r>
    </w:p>
    <w:p w14:paraId="5ABF2086" w14:textId="77777777" w:rsidR="00E16A60" w:rsidRDefault="00E16A60"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37390F8C" w14:textId="77777777" w:rsidR="0034652A" w:rsidRPr="00D529E0"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600D18F"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92E12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5B29665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44B3D839" w14:textId="77777777" w:rsidR="00401279" w:rsidRDefault="00401279" w:rsidP="00574317">
      <w:pPr>
        <w:autoSpaceDE w:val="0"/>
        <w:autoSpaceDN w:val="0"/>
        <w:adjustRightInd w:val="0"/>
        <w:ind w:right="-2"/>
        <w:jc w:val="center"/>
        <w:rPr>
          <w:rFonts w:ascii="Arial" w:hAnsi="Arial" w:cs="Arial"/>
          <w:b/>
          <w:bCs/>
          <w:sz w:val="22"/>
          <w:szCs w:val="22"/>
        </w:rPr>
      </w:pPr>
    </w:p>
    <w:p w14:paraId="0AB3C4A4" w14:textId="57F748E2"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7EDEB35B"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w:t>
      </w:r>
      <w:r w:rsidR="00413110">
        <w:rPr>
          <w:rFonts w:ascii="Arial" w:hAnsi="Arial" w:cs="Arial"/>
          <w:sz w:val="22"/>
          <w:szCs w:val="22"/>
        </w:rPr>
        <w:t>1</w:t>
      </w:r>
      <w:r w:rsidR="00401279">
        <w:rPr>
          <w:rFonts w:ascii="Arial" w:hAnsi="Arial" w:cs="Arial"/>
          <w:sz w:val="22"/>
          <w:szCs w:val="22"/>
        </w:rPr>
        <w:t>8</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7A317284"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w:t>
      </w:r>
      <w:r w:rsidR="00413110">
        <w:rPr>
          <w:rFonts w:ascii="Arial" w:hAnsi="Arial" w:cs="Arial"/>
          <w:sz w:val="22"/>
          <w:szCs w:val="22"/>
        </w:rPr>
        <w:t>1</w:t>
      </w:r>
      <w:r w:rsidR="00401279">
        <w:rPr>
          <w:rFonts w:ascii="Arial" w:hAnsi="Arial" w:cs="Arial"/>
          <w:sz w:val="22"/>
          <w:szCs w:val="22"/>
        </w:rPr>
        <w:t>8</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713CA5">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B5A9A27" w14:textId="77777777" w:rsidR="00793957" w:rsidRDefault="00793957"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0E92DB19"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3101C1B"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400F3C34"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C23FB9E" w14:textId="04AFDC47" w:rsidR="00D53BF1" w:rsidRPr="001815CA" w:rsidRDefault="009349FD" w:rsidP="00D53BF1">
      <w:pPr>
        <w:pStyle w:val="Corpodetexto"/>
        <w:jc w:val="center"/>
        <w:rPr>
          <w:rFonts w:ascii="Arial" w:hAnsi="Arial" w:cs="Arial"/>
          <w:sz w:val="22"/>
          <w:szCs w:val="22"/>
        </w:rPr>
      </w:pPr>
      <w:r w:rsidRPr="00600ADA">
        <w:rPr>
          <w:rFonts w:ascii="Arial" w:hAnsi="Arial" w:cs="Arial"/>
          <w:sz w:val="22"/>
          <w:szCs w:val="22"/>
          <w:u w:val="none"/>
        </w:rPr>
        <w:lastRenderedPageBreak/>
        <w:t xml:space="preserve">ANEXO VIII – </w:t>
      </w:r>
      <w:r w:rsidR="00D53BF1"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096DA391"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brasileiro, solteiro, portador do RG. nº 53.7590 - SSP/MS, inscrito no CPF sob n.º 446.184.681-49, residente e domiciliado na Rua Avenida Joao Selvíria de Souza, nº 1607</w:t>
      </w:r>
      <w:r w:rsidR="00F04CAA" w:rsidRPr="001815CA">
        <w:rPr>
          <w:rFonts w:ascii="Arial" w:hAnsi="Arial" w:cs="Arial"/>
          <w:sz w:val="22"/>
          <w:szCs w:val="22"/>
        </w:rPr>
        <w:t xml:space="preserve">, </w:t>
      </w:r>
      <w:r w:rsidR="00DF7522" w:rsidRPr="001815CA">
        <w:rPr>
          <w:rFonts w:ascii="Arial" w:hAnsi="Arial" w:cs="Arial"/>
          <w:sz w:val="22"/>
          <w:szCs w:val="22"/>
        </w:rPr>
        <w:t xml:space="preserve">por intermédio do </w:t>
      </w:r>
      <w:r w:rsidR="00DF7522" w:rsidRPr="001815CA">
        <w:rPr>
          <w:rFonts w:ascii="Arial" w:hAnsi="Arial" w:cs="Arial"/>
          <w:b/>
          <w:sz w:val="22"/>
          <w:szCs w:val="22"/>
          <w:u w:val="single"/>
        </w:rPr>
        <w:t>FUNDO MUNICIPAL DE SAÚDE - FMS</w:t>
      </w:r>
      <w:r w:rsidR="00DF7522" w:rsidRPr="001815C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a Sra. </w:t>
      </w:r>
      <w:r w:rsidR="00DF7522" w:rsidRPr="001815CA">
        <w:rPr>
          <w:rFonts w:ascii="Arial" w:hAnsi="Arial" w:cs="Arial"/>
          <w:b/>
          <w:bCs/>
          <w:sz w:val="22"/>
          <w:szCs w:val="22"/>
        </w:rPr>
        <w:t>Dalila Flavia Barbosa Rodrigues</w:t>
      </w:r>
      <w:r w:rsidR="00DF7522" w:rsidRPr="001815CA">
        <w:rPr>
          <w:rFonts w:ascii="Arial" w:hAnsi="Arial" w:cs="Arial"/>
          <w:sz w:val="22"/>
          <w:szCs w:val="22"/>
        </w:rPr>
        <w:t>, portadora do RG nº 30.800.641-0 e do CPF nº 614.617.921-34, e de outro lado, como contratada, a empresa:</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3B7FD835"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w:t>
      </w:r>
      <w:r w:rsidR="00C03C32">
        <w:rPr>
          <w:rFonts w:ascii="Arial" w:hAnsi="Arial" w:cs="Arial"/>
          <w:sz w:val="22"/>
          <w:szCs w:val="22"/>
        </w:rPr>
        <w:t>1</w:t>
      </w:r>
      <w:r w:rsidR="00401279">
        <w:rPr>
          <w:rFonts w:ascii="Arial" w:hAnsi="Arial" w:cs="Arial"/>
          <w:sz w:val="22"/>
          <w:szCs w:val="22"/>
        </w:rPr>
        <w:t>8</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401279">
        <w:rPr>
          <w:rFonts w:ascii="Arial" w:hAnsi="Arial" w:cs="Arial"/>
          <w:sz w:val="22"/>
          <w:szCs w:val="22"/>
        </w:rPr>
        <w:t>89</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46ECB3FF"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r>
      <w:r w:rsidR="00401279" w:rsidRPr="00401279">
        <w:rPr>
          <w:rFonts w:ascii="Arial" w:hAnsi="Arial" w:cs="Arial"/>
          <w:sz w:val="22"/>
          <w:szCs w:val="22"/>
        </w:rPr>
        <w:t>“Contratação de serviços especializados para realização de procedimentos de Laqueadura Tubária e Vasectomia, considerando a demanda identificada nas ações de Planejamento Familiar desenvolvidas pelas equipes da Atenção Primária à Saúde do município para atender as necessidades da Secretaria Municipal de Saúde de Selvíria-MS. CONFORME RESOLUÇÃO PORTARIA Nº 36000706512202500– MINISTÉRIO DA SAÚDE”.</w:t>
      </w:r>
      <w:r w:rsidR="00DF7522" w:rsidRPr="00DF7522">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09049CA7" w:rsidR="00D53BF1"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w:t>
      </w:r>
      <w:r w:rsidR="00392BDF" w:rsidRPr="001815CA">
        <w:rPr>
          <w:rFonts w:ascii="Arial" w:hAnsi="Arial" w:cs="Arial"/>
          <w:sz w:val="22"/>
          <w:szCs w:val="22"/>
        </w:rPr>
        <w:t>v</w:t>
      </w:r>
      <w:r w:rsidR="00392BDF">
        <w:rPr>
          <w:rFonts w:ascii="Arial" w:hAnsi="Arial" w:cs="Arial"/>
          <w:sz w:val="22"/>
          <w:szCs w:val="22"/>
        </w:rPr>
        <w:t>igência</w:t>
      </w:r>
      <w:r w:rsidRPr="001815CA">
        <w:rPr>
          <w:rFonts w:ascii="Arial" w:hAnsi="Arial" w:cs="Arial"/>
          <w:sz w:val="22"/>
          <w:szCs w:val="22"/>
        </w:rPr>
        <w:t xml:space="preserve"> do presente instrumento será de </w:t>
      </w:r>
      <w:r w:rsidR="00960911">
        <w:rPr>
          <w:rFonts w:ascii="Arial" w:hAnsi="Arial" w:cs="Arial"/>
          <w:sz w:val="22"/>
          <w:szCs w:val="22"/>
        </w:rPr>
        <w:t>12</w:t>
      </w:r>
      <w:r w:rsidRPr="001815CA">
        <w:rPr>
          <w:rFonts w:ascii="Arial" w:hAnsi="Arial" w:cs="Arial"/>
          <w:sz w:val="22"/>
          <w:szCs w:val="22"/>
        </w:rPr>
        <w:t xml:space="preserve"> (</w:t>
      </w:r>
      <w:r w:rsidR="00960911">
        <w:rPr>
          <w:rFonts w:ascii="Arial" w:hAnsi="Arial" w:cs="Arial"/>
          <w:sz w:val="22"/>
          <w:szCs w:val="22"/>
        </w:rPr>
        <w:t>doze</w:t>
      </w:r>
      <w:r w:rsidRPr="001815CA">
        <w:rPr>
          <w:rFonts w:ascii="Arial" w:hAnsi="Arial" w:cs="Arial"/>
          <w:sz w:val="22"/>
          <w:szCs w:val="22"/>
        </w:rPr>
        <w:t xml:space="preserve">) meses, </w:t>
      </w:r>
      <w:r w:rsidR="00392BDF">
        <w:rPr>
          <w:rFonts w:ascii="Arial" w:hAnsi="Arial" w:cs="Arial"/>
          <w:sz w:val="22"/>
          <w:szCs w:val="22"/>
        </w:rPr>
        <w:t xml:space="preserve">com inicio em xx de xx de 2026, </w:t>
      </w:r>
      <w:r w:rsidR="00392BDF" w:rsidRPr="00392BDF">
        <w:rPr>
          <w:rFonts w:ascii="Arial" w:hAnsi="Arial" w:cs="Arial"/>
          <w:sz w:val="22"/>
          <w:szCs w:val="22"/>
        </w:rPr>
        <w:t xml:space="preserve">independentemente da data de sua assinatura física e/ou digital, a qual retroagirá seus efeitos de validação a esta data de início, </w:t>
      </w:r>
      <w:r w:rsidRPr="001815CA">
        <w:rPr>
          <w:rFonts w:ascii="Arial" w:hAnsi="Arial" w:cs="Arial"/>
          <w:sz w:val="22"/>
          <w:szCs w:val="22"/>
        </w:rPr>
        <w:t>podendo ser aditiva</w:t>
      </w:r>
      <w:r w:rsidR="00392BDF">
        <w:rPr>
          <w:rFonts w:ascii="Arial" w:hAnsi="Arial" w:cs="Arial"/>
          <w:sz w:val="22"/>
          <w:szCs w:val="22"/>
        </w:rPr>
        <w:t>do</w:t>
      </w:r>
      <w:r w:rsidRPr="001815CA">
        <w:rPr>
          <w:rFonts w:ascii="Arial" w:hAnsi="Arial" w:cs="Arial"/>
          <w:sz w:val="22"/>
          <w:szCs w:val="22"/>
        </w:rPr>
        <w:t xml:space="preserve"> por igual período conforme Lei 14.133/21.</w:t>
      </w:r>
    </w:p>
    <w:p w14:paraId="727ADC1C" w14:textId="77777777" w:rsidR="00392BDF" w:rsidRDefault="00392BDF" w:rsidP="00D53BF1">
      <w:pPr>
        <w:widowControl w:val="0"/>
        <w:overflowPunct w:val="0"/>
        <w:autoSpaceDE w:val="0"/>
        <w:autoSpaceDN w:val="0"/>
        <w:adjustRightInd w:val="0"/>
        <w:jc w:val="both"/>
        <w:textAlignment w:val="baseline"/>
        <w:rPr>
          <w:rFonts w:ascii="Arial" w:hAnsi="Arial" w:cs="Arial"/>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141C9D72" w14:textId="77777777" w:rsidR="00375F03" w:rsidRPr="00E846C6" w:rsidRDefault="00375F03" w:rsidP="00375F03">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28D0D2DE" w14:textId="77777777" w:rsidR="00375F03" w:rsidRPr="00E846C6" w:rsidRDefault="00375F03" w:rsidP="00375F03">
      <w:pPr>
        <w:jc w:val="both"/>
        <w:rPr>
          <w:rFonts w:ascii="Arial" w:hAnsi="Arial" w:cs="Arial"/>
          <w:bCs/>
          <w:sz w:val="22"/>
          <w:szCs w:val="22"/>
        </w:rPr>
      </w:pPr>
    </w:p>
    <w:p w14:paraId="6E3647D1"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 xml:space="preserve">4.6.1 O valor contratual será reajustado após o interregno mínimo de 12 (doze) meses, contado da data do orçamento estimado pela Administração (ou da data da apresentação da proposta, </w:t>
      </w:r>
      <w:r w:rsidRPr="00E846C6">
        <w:rPr>
          <w:rFonts w:ascii="Arial" w:hAnsi="Arial" w:cs="Arial"/>
          <w:bCs/>
          <w:sz w:val="22"/>
          <w:szCs w:val="22"/>
        </w:rPr>
        <w:lastRenderedPageBreak/>
        <w:t>conforme definido no edital), com base na variação acumulada do Índice Nacional de Preços ao Consumidor Amplo – IPCA, divulgado pelo IBGE, ou outro índice setorial que venha a substituí-lo.</w:t>
      </w:r>
    </w:p>
    <w:p w14:paraId="336E0D78" w14:textId="77777777" w:rsidR="00375F03" w:rsidRPr="00E846C6" w:rsidRDefault="00375F03" w:rsidP="00375F03">
      <w:pPr>
        <w:jc w:val="both"/>
        <w:rPr>
          <w:rFonts w:ascii="Arial" w:hAnsi="Arial" w:cs="Arial"/>
          <w:bCs/>
          <w:sz w:val="22"/>
          <w:szCs w:val="22"/>
        </w:rPr>
      </w:pPr>
    </w:p>
    <w:p w14:paraId="200787D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5BF31560" w14:textId="77777777" w:rsidR="00375F03" w:rsidRPr="00E846C6" w:rsidRDefault="00375F03" w:rsidP="00375F03">
      <w:pPr>
        <w:jc w:val="both"/>
        <w:rPr>
          <w:rFonts w:ascii="Arial" w:hAnsi="Arial" w:cs="Arial"/>
          <w:bCs/>
          <w:sz w:val="22"/>
          <w:szCs w:val="22"/>
        </w:rPr>
      </w:pPr>
    </w:p>
    <w:p w14:paraId="1787EEA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54DB29EC" w14:textId="77777777" w:rsidR="00375F03" w:rsidRPr="00E846C6" w:rsidRDefault="00375F03" w:rsidP="00375F03">
      <w:pPr>
        <w:jc w:val="both"/>
        <w:rPr>
          <w:rFonts w:ascii="Arial" w:hAnsi="Arial" w:cs="Arial"/>
          <w:bCs/>
          <w:sz w:val="22"/>
          <w:szCs w:val="22"/>
        </w:rPr>
      </w:pPr>
    </w:p>
    <w:p w14:paraId="76E437D8"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C3F5600" w14:textId="77777777" w:rsidR="00375F03" w:rsidRPr="00E846C6" w:rsidRDefault="00375F03" w:rsidP="00375F03">
      <w:pPr>
        <w:jc w:val="both"/>
        <w:rPr>
          <w:rFonts w:ascii="Arial" w:hAnsi="Arial" w:cs="Arial"/>
          <w:bCs/>
          <w:sz w:val="22"/>
          <w:szCs w:val="22"/>
        </w:rPr>
      </w:pPr>
    </w:p>
    <w:p w14:paraId="14D313A5" w14:textId="77777777" w:rsidR="00375F03" w:rsidRPr="00123A3D" w:rsidRDefault="00375F03" w:rsidP="00375F03">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6A8F75B8" w14:textId="77777777" w:rsidR="001071E5" w:rsidRPr="001815CA" w:rsidRDefault="001071E5" w:rsidP="001071E5">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1CA408A9" w14:textId="77777777" w:rsidR="001071E5" w:rsidRDefault="001071E5" w:rsidP="001071E5">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5BECF5B0" w14:textId="77777777" w:rsidR="001071E5" w:rsidRPr="001815CA" w:rsidRDefault="001071E5" w:rsidP="001071E5">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C9A46EB" w14:textId="77777777" w:rsidR="001071E5" w:rsidRPr="001815CA" w:rsidRDefault="001071E5" w:rsidP="001071E5">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2.600.3130</w:t>
      </w:r>
      <w:r w:rsidRPr="001815CA">
        <w:rPr>
          <w:rFonts w:ascii="Arial" w:hAnsi="Arial" w:cs="Arial"/>
          <w:sz w:val="16"/>
          <w:szCs w:val="16"/>
        </w:rPr>
        <w:t xml:space="preserve"> cod 000-000</w:t>
      </w:r>
    </w:p>
    <w:p w14:paraId="359F6104" w14:textId="77777777" w:rsidR="001071E5" w:rsidRPr="001815CA" w:rsidRDefault="001071E5" w:rsidP="001071E5">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734</w:t>
      </w:r>
      <w:r w:rsidRPr="001815CA">
        <w:rPr>
          <w:rFonts w:ascii="Arial" w:hAnsi="Arial" w:cs="Arial"/>
          <w:b w:val="0"/>
          <w:sz w:val="16"/>
          <w:szCs w:val="16"/>
          <w:u w:val="none"/>
        </w:rPr>
        <w:t xml:space="preserve"> – R$ </w:t>
      </w:r>
      <w:r>
        <w:rPr>
          <w:rFonts w:ascii="Arial" w:hAnsi="Arial" w:cs="Arial"/>
          <w:b w:val="0"/>
          <w:sz w:val="16"/>
          <w:szCs w:val="16"/>
          <w:u w:val="none"/>
        </w:rPr>
        <w:t>79.440,00</w:t>
      </w:r>
    </w:p>
    <w:p w14:paraId="3E59A068" w14:textId="77777777" w:rsidR="001071E5" w:rsidRDefault="001071E5" w:rsidP="001071E5">
      <w:pPr>
        <w:pStyle w:val="Corpodetexto"/>
        <w:tabs>
          <w:tab w:val="left" w:pos="0"/>
        </w:tabs>
        <w:ind w:right="-2"/>
        <w:rPr>
          <w:rFonts w:ascii="Arial" w:hAnsi="Arial" w:cs="Arial"/>
          <w:b w:val="0"/>
          <w:sz w:val="22"/>
          <w:szCs w:val="22"/>
          <w:u w:val="none"/>
        </w:rPr>
      </w:pPr>
    </w:p>
    <w:p w14:paraId="0F6B9A57" w14:textId="77777777" w:rsidR="001071E5" w:rsidRPr="001815CA" w:rsidRDefault="001071E5" w:rsidP="001071E5">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020902 FUNDO MUNICIPAL DE SAUDE</w:t>
      </w:r>
    </w:p>
    <w:p w14:paraId="2E0CA5F1" w14:textId="77777777" w:rsidR="001071E5" w:rsidRDefault="001071E5" w:rsidP="001071E5">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b/>
          <w:sz w:val="16"/>
          <w:szCs w:val="16"/>
        </w:rPr>
        <w:t>10.30</w:t>
      </w:r>
      <w:r>
        <w:rPr>
          <w:rFonts w:ascii="Arial" w:hAnsi="Arial" w:cs="Arial"/>
          <w:b/>
          <w:sz w:val="16"/>
          <w:szCs w:val="16"/>
        </w:rPr>
        <w:t>1</w:t>
      </w:r>
      <w:r w:rsidRPr="001815CA">
        <w:rPr>
          <w:rFonts w:ascii="Arial" w:hAnsi="Arial" w:cs="Arial"/>
          <w:b/>
          <w:sz w:val="16"/>
          <w:szCs w:val="16"/>
        </w:rPr>
        <w:t>.0005.206</w:t>
      </w:r>
      <w:r>
        <w:rPr>
          <w:rFonts w:ascii="Arial" w:hAnsi="Arial" w:cs="Arial"/>
          <w:b/>
          <w:sz w:val="16"/>
          <w:szCs w:val="16"/>
        </w:rPr>
        <w:t>3</w:t>
      </w:r>
      <w:r w:rsidRPr="001815CA">
        <w:rPr>
          <w:rFonts w:ascii="Arial" w:hAnsi="Arial" w:cs="Arial"/>
          <w:b/>
          <w:sz w:val="16"/>
          <w:szCs w:val="16"/>
        </w:rPr>
        <w:t xml:space="preserve">.0000 – MANUTENÇÃO DAS ATIVIDADES </w:t>
      </w:r>
      <w:r>
        <w:rPr>
          <w:rFonts w:ascii="Arial" w:hAnsi="Arial" w:cs="Arial"/>
          <w:b/>
          <w:sz w:val="16"/>
          <w:szCs w:val="16"/>
        </w:rPr>
        <w:t xml:space="preserve">DA </w:t>
      </w:r>
      <w:r w:rsidRPr="001815CA">
        <w:rPr>
          <w:rFonts w:ascii="Arial" w:hAnsi="Arial" w:cs="Arial"/>
          <w:b/>
          <w:sz w:val="16"/>
          <w:szCs w:val="16"/>
        </w:rPr>
        <w:t xml:space="preserve">ATENÇÃO </w:t>
      </w:r>
      <w:r>
        <w:rPr>
          <w:rFonts w:ascii="Arial" w:hAnsi="Arial" w:cs="Arial"/>
          <w:b/>
          <w:sz w:val="16"/>
          <w:szCs w:val="16"/>
        </w:rPr>
        <w:t>PRIMARIA</w:t>
      </w:r>
    </w:p>
    <w:p w14:paraId="3646DA14" w14:textId="77777777" w:rsidR="001071E5" w:rsidRPr="001815CA" w:rsidRDefault="001071E5" w:rsidP="001071E5">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57290EB3" w14:textId="77777777" w:rsidR="001071E5" w:rsidRPr="001815CA" w:rsidRDefault="001071E5" w:rsidP="001071E5">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1.500.1002</w:t>
      </w:r>
      <w:r w:rsidRPr="001815CA">
        <w:rPr>
          <w:rFonts w:ascii="Arial" w:hAnsi="Arial" w:cs="Arial"/>
          <w:sz w:val="16"/>
          <w:szCs w:val="16"/>
        </w:rPr>
        <w:t xml:space="preserve"> cod 000-000</w:t>
      </w:r>
    </w:p>
    <w:p w14:paraId="5D25D645" w14:textId="77777777" w:rsidR="001071E5" w:rsidRPr="001815CA" w:rsidRDefault="001071E5" w:rsidP="001071E5">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567</w:t>
      </w:r>
      <w:r w:rsidRPr="001815CA">
        <w:rPr>
          <w:rFonts w:ascii="Arial" w:hAnsi="Arial" w:cs="Arial"/>
          <w:b w:val="0"/>
          <w:sz w:val="16"/>
          <w:szCs w:val="16"/>
          <w:u w:val="none"/>
        </w:rPr>
        <w:t xml:space="preserve"> – R$ </w:t>
      </w:r>
      <w:r>
        <w:rPr>
          <w:rFonts w:ascii="Arial" w:hAnsi="Arial" w:cs="Arial"/>
          <w:b w:val="0"/>
          <w:sz w:val="16"/>
          <w:szCs w:val="16"/>
          <w:u w:val="none"/>
        </w:rPr>
        <w:t>89.855,60</w:t>
      </w:r>
    </w:p>
    <w:p w14:paraId="4DBD037F" w14:textId="77777777" w:rsidR="005744EC" w:rsidRPr="001815CA" w:rsidRDefault="005744EC"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55DD2BE4" w14:textId="77777777" w:rsidR="00C548C6" w:rsidRDefault="00C548C6" w:rsidP="00CC31D0">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5"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lastRenderedPageBreak/>
        <w:t>der causa à inexecução parcial do contrato que cause grave dano à Administração ou ao funcionamento dos serviços públicos ou ao interesse coletivo;</w:t>
      </w:r>
    </w:p>
    <w:p w14:paraId="750DD487"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6"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17"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18"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19"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713CA5">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0"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1"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2"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3"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lastRenderedPageBreak/>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4"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5"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713CA5">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6"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27"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28"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9"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0"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1"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2"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713CA5">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3"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34"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5"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6" w:anchor="art16" w:history="1">
        <w:r w:rsidRPr="001815CA">
          <w:rPr>
            <w:rStyle w:val="Hyperlink"/>
            <w:color w:val="auto"/>
            <w:sz w:val="22"/>
            <w:szCs w:val="22"/>
          </w:rPr>
          <w:t>art. 16 da LGPD</w:t>
        </w:r>
      </w:hyperlink>
      <w:r w:rsidRPr="001815CA">
        <w:rPr>
          <w:sz w:val="22"/>
          <w:szCs w:val="22"/>
        </w:rPr>
        <w:t xml:space="preserve">, incluindo aquelas em que houver </w:t>
      </w:r>
      <w:r w:rsidRPr="001815CA">
        <w:rPr>
          <w:sz w:val="22"/>
          <w:szCs w:val="22"/>
        </w:rPr>
        <w:lastRenderedPageBreak/>
        <w:t xml:space="preserve">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37"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713CA5">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713CA5">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38"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11940394" w14:textId="53F3F831"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w:t>
      </w:r>
      <w:r w:rsidR="005734EC">
        <w:rPr>
          <w:rFonts w:ascii="Arial" w:hAnsi="Arial" w:cs="Arial"/>
          <w:sz w:val="22"/>
          <w:szCs w:val="22"/>
        </w:rPr>
        <w:t>.</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4754FEE5" w14:textId="77777777" w:rsidR="000E73AB" w:rsidRDefault="000E73AB" w:rsidP="00D53BF1">
      <w:pPr>
        <w:jc w:val="center"/>
        <w:rPr>
          <w:rFonts w:ascii="Arial" w:hAnsi="Arial" w:cs="Arial"/>
          <w:bCs/>
          <w:iCs/>
          <w:sz w:val="22"/>
          <w:szCs w:val="22"/>
        </w:rPr>
      </w:pPr>
    </w:p>
    <w:p w14:paraId="3EFF2FA3" w14:textId="1C6508FB" w:rsidR="000E73AB" w:rsidRDefault="000E73AB" w:rsidP="00D53BF1">
      <w:pPr>
        <w:jc w:val="center"/>
        <w:rPr>
          <w:rFonts w:ascii="Arial" w:hAnsi="Arial" w:cs="Arial"/>
          <w:sz w:val="22"/>
          <w:szCs w:val="22"/>
        </w:rPr>
      </w:pPr>
      <w:r w:rsidRPr="001815CA">
        <w:rPr>
          <w:rFonts w:ascii="Arial" w:hAnsi="Arial" w:cs="Arial"/>
          <w:b/>
          <w:bCs/>
          <w:sz w:val="22"/>
          <w:szCs w:val="22"/>
        </w:rPr>
        <w:t>Dalila Flavia Barbosa Rodrigues</w:t>
      </w:r>
    </w:p>
    <w:p w14:paraId="1254C090" w14:textId="5DF508F2" w:rsidR="000E73AB" w:rsidRPr="001815CA" w:rsidRDefault="000E73AB" w:rsidP="00D53BF1">
      <w:pPr>
        <w:jc w:val="center"/>
        <w:rPr>
          <w:rFonts w:ascii="Arial" w:hAnsi="Arial" w:cs="Arial"/>
          <w:bCs/>
          <w:iCs/>
          <w:sz w:val="22"/>
          <w:szCs w:val="22"/>
        </w:rPr>
      </w:pPr>
      <w:r w:rsidRPr="001815CA">
        <w:rPr>
          <w:rFonts w:ascii="Arial" w:hAnsi="Arial" w:cs="Arial"/>
          <w:sz w:val="22"/>
          <w:szCs w:val="22"/>
        </w:rPr>
        <w:t>Secretário Municipal de Saúde</w:t>
      </w: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730A9D">
        <w:tc>
          <w:tcPr>
            <w:tcW w:w="4744" w:type="dxa"/>
          </w:tcPr>
          <w:p w14:paraId="1E7B5C67"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42C0E37D" w14:textId="2912B918" w:rsidR="002E7DD4" w:rsidRPr="00600ADA" w:rsidRDefault="002E7DD4" w:rsidP="002E7DD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CE4116A" w14:textId="77777777" w:rsidR="002E7DD4" w:rsidRPr="00600ADA" w:rsidRDefault="002E7DD4" w:rsidP="002E7DD4">
      <w:pPr>
        <w:pStyle w:val="NormalWeb"/>
        <w:spacing w:before="0" w:beforeAutospacing="0" w:after="0" w:afterAutospacing="0"/>
        <w:jc w:val="center"/>
        <w:rPr>
          <w:rFonts w:ascii="Arial" w:hAnsi="Arial" w:cs="Arial"/>
          <w:b/>
          <w:color w:val="000000"/>
          <w:sz w:val="22"/>
          <w:szCs w:val="22"/>
        </w:rPr>
      </w:pPr>
    </w:p>
    <w:p w14:paraId="547D1BFF" w14:textId="40D38FC6" w:rsidR="002E7DD4" w:rsidRDefault="002E7DD4" w:rsidP="002E7DD4">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r w:rsidR="00AB3FB0">
        <w:rPr>
          <w:rFonts w:ascii="Arial" w:hAnsi="Arial" w:cs="Arial"/>
          <w:b/>
          <w:color w:val="000000"/>
          <w:sz w:val="22"/>
          <w:szCs w:val="22"/>
        </w:rPr>
        <w:t xml:space="preserve"> </w:t>
      </w:r>
    </w:p>
    <w:p w14:paraId="5EA7F5A7" w14:textId="77777777" w:rsidR="002E7DD4" w:rsidRPr="00600ADA" w:rsidRDefault="002E7DD4" w:rsidP="002E7DD4">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C87F6B6" w14:textId="1F7431C3" w:rsidR="002E7DD4" w:rsidRPr="00600ADA" w:rsidRDefault="002E7DD4" w:rsidP="002E7DD4">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Pr>
          <w:rFonts w:ascii="Arial" w:hAnsi="Arial" w:cs="Arial"/>
          <w:b/>
          <w:bCs/>
          <w:color w:val="000000"/>
          <w:sz w:val="22"/>
          <w:szCs w:val="22"/>
          <w:shd w:val="clear" w:color="auto" w:fill="FFFFFF"/>
        </w:rPr>
        <w:t>0</w:t>
      </w:r>
      <w:r w:rsidR="00AB3FB0">
        <w:rPr>
          <w:rFonts w:ascii="Arial" w:hAnsi="Arial" w:cs="Arial"/>
          <w:b/>
          <w:bCs/>
          <w:color w:val="000000"/>
          <w:sz w:val="22"/>
          <w:szCs w:val="22"/>
          <w:shd w:val="clear" w:color="auto" w:fill="FFFFFF"/>
        </w:rPr>
        <w:t>89</w:t>
      </w:r>
      <w:r>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 xml:space="preserve">6 -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1</w:t>
      </w:r>
      <w:r w:rsidR="00AB3FB0">
        <w:rPr>
          <w:rFonts w:ascii="Arial" w:hAnsi="Arial" w:cs="Arial"/>
          <w:b/>
          <w:bCs/>
          <w:color w:val="000000"/>
          <w:sz w:val="22"/>
          <w:szCs w:val="22"/>
          <w:shd w:val="clear" w:color="auto" w:fill="FFFFFF"/>
        </w:rPr>
        <w:t>8</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6.</w:t>
      </w:r>
    </w:p>
    <w:p w14:paraId="3710854D" w14:textId="77777777" w:rsidR="002E7DD4" w:rsidRPr="00600ADA" w:rsidRDefault="002E7DD4" w:rsidP="002E7DD4">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FD6A514" w14:textId="77777777" w:rsidR="002E7DD4" w:rsidRPr="00600ADA" w:rsidRDefault="002E7DD4" w:rsidP="002E7DD4">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3887BC65" w14:textId="77777777" w:rsidR="002E7DD4" w:rsidRPr="008C5975" w:rsidRDefault="002E7DD4" w:rsidP="002E7DD4">
      <w:pPr>
        <w:pStyle w:val="Ttulo"/>
        <w:jc w:val="both"/>
        <w:rPr>
          <w:rFonts w:ascii="Arial" w:hAnsi="Arial" w:cs="Arial"/>
          <w:sz w:val="20"/>
        </w:rPr>
      </w:pPr>
    </w:p>
    <w:p w14:paraId="4A533726" w14:textId="77777777" w:rsidR="002E7DD4" w:rsidRPr="008C5975" w:rsidRDefault="002E7DD4" w:rsidP="002E7DD4">
      <w:pPr>
        <w:pStyle w:val="Ttulo"/>
        <w:jc w:val="both"/>
        <w:rPr>
          <w:rFonts w:ascii="Arial" w:hAnsi="Arial" w:cs="Arial"/>
          <w:sz w:val="20"/>
        </w:rPr>
      </w:pPr>
    </w:p>
    <w:p w14:paraId="75777914" w14:textId="77777777" w:rsidR="002E7DD4" w:rsidRPr="008C5975" w:rsidRDefault="002E7DD4" w:rsidP="002E7DD4">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39"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036CF106" w14:textId="77777777" w:rsidR="002E7DD4" w:rsidRPr="008C5975" w:rsidRDefault="002E7DD4" w:rsidP="002E7DD4">
      <w:pPr>
        <w:pStyle w:val="Ttulo"/>
        <w:jc w:val="both"/>
        <w:rPr>
          <w:rFonts w:ascii="Arial" w:hAnsi="Arial" w:cs="Arial"/>
          <w:sz w:val="22"/>
          <w:szCs w:val="22"/>
        </w:rPr>
      </w:pPr>
    </w:p>
    <w:p w14:paraId="0567374B" w14:textId="77777777" w:rsidR="002E7DD4" w:rsidRPr="00600ADA" w:rsidRDefault="002E7DD4" w:rsidP="002E7DD4">
      <w:pPr>
        <w:pStyle w:val="Ttulo"/>
        <w:jc w:val="both"/>
        <w:rPr>
          <w:rFonts w:ascii="Arial" w:hAnsi="Arial" w:cs="Arial"/>
          <w:sz w:val="22"/>
          <w:szCs w:val="22"/>
        </w:rPr>
      </w:pPr>
    </w:p>
    <w:p w14:paraId="63C0EFFE" w14:textId="77777777" w:rsidR="002E7DD4" w:rsidRPr="00600ADA" w:rsidRDefault="002E7DD4" w:rsidP="002E7DD4">
      <w:pPr>
        <w:pStyle w:val="Ttulo"/>
        <w:jc w:val="both"/>
        <w:rPr>
          <w:rFonts w:ascii="Arial" w:hAnsi="Arial" w:cs="Arial"/>
          <w:sz w:val="22"/>
          <w:szCs w:val="22"/>
        </w:rPr>
      </w:pPr>
    </w:p>
    <w:p w14:paraId="7BC3C281" w14:textId="77777777" w:rsidR="002E7DD4" w:rsidRPr="00600ADA" w:rsidRDefault="002E7DD4" w:rsidP="002E7DD4">
      <w:pPr>
        <w:pStyle w:val="Ttulo"/>
        <w:jc w:val="both"/>
        <w:rPr>
          <w:rFonts w:ascii="Arial" w:hAnsi="Arial" w:cs="Arial"/>
          <w:sz w:val="22"/>
          <w:szCs w:val="22"/>
        </w:rPr>
      </w:pPr>
    </w:p>
    <w:p w14:paraId="2009C9E6" w14:textId="77777777" w:rsidR="002E7DD4" w:rsidRPr="00600ADA" w:rsidRDefault="002E7DD4" w:rsidP="002E7DD4">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Pr>
          <w:rFonts w:ascii="Arial" w:hAnsi="Arial" w:cs="Arial"/>
          <w:sz w:val="22"/>
          <w:szCs w:val="22"/>
        </w:rPr>
        <w:t>6</w:t>
      </w:r>
      <w:r w:rsidRPr="00600ADA">
        <w:rPr>
          <w:rFonts w:ascii="Arial" w:hAnsi="Arial" w:cs="Arial"/>
          <w:sz w:val="22"/>
          <w:szCs w:val="22"/>
        </w:rPr>
        <w:t>.</w:t>
      </w:r>
    </w:p>
    <w:p w14:paraId="329339EC" w14:textId="77777777" w:rsidR="002E7DD4" w:rsidRPr="00600ADA" w:rsidRDefault="002E7DD4" w:rsidP="002E7DD4">
      <w:pPr>
        <w:widowControl w:val="0"/>
        <w:autoSpaceDE w:val="0"/>
        <w:autoSpaceDN w:val="0"/>
        <w:adjustRightInd w:val="0"/>
        <w:jc w:val="right"/>
        <w:rPr>
          <w:rFonts w:ascii="Arial" w:hAnsi="Arial" w:cs="Arial"/>
          <w:sz w:val="22"/>
          <w:szCs w:val="22"/>
        </w:rPr>
      </w:pPr>
    </w:p>
    <w:p w14:paraId="5521E382" w14:textId="77777777" w:rsidR="002E7DD4" w:rsidRPr="00600ADA" w:rsidRDefault="002E7DD4" w:rsidP="002E7DD4">
      <w:pPr>
        <w:widowControl w:val="0"/>
        <w:autoSpaceDE w:val="0"/>
        <w:autoSpaceDN w:val="0"/>
        <w:adjustRightInd w:val="0"/>
        <w:jc w:val="center"/>
        <w:rPr>
          <w:rFonts w:ascii="Arial" w:hAnsi="Arial" w:cs="Arial"/>
          <w:sz w:val="22"/>
          <w:szCs w:val="22"/>
        </w:rPr>
      </w:pPr>
    </w:p>
    <w:p w14:paraId="1021C4BA" w14:textId="77777777" w:rsidR="002E7DD4" w:rsidRPr="00600ADA" w:rsidRDefault="002E7DD4" w:rsidP="002E7DD4">
      <w:pPr>
        <w:widowControl w:val="0"/>
        <w:jc w:val="center"/>
        <w:rPr>
          <w:rFonts w:ascii="Arial" w:hAnsi="Arial" w:cs="Arial"/>
          <w:sz w:val="22"/>
          <w:szCs w:val="22"/>
        </w:rPr>
      </w:pPr>
    </w:p>
    <w:p w14:paraId="7A84C685" w14:textId="77777777" w:rsidR="002E7DD4" w:rsidRPr="00D529E0" w:rsidRDefault="002E7DD4" w:rsidP="002E7DD4">
      <w:pPr>
        <w:pStyle w:val="Corpodetexto"/>
        <w:ind w:right="-2"/>
        <w:jc w:val="center"/>
        <w:rPr>
          <w:rFonts w:ascii="Arial" w:hAnsi="Arial" w:cs="Arial"/>
          <w:sz w:val="22"/>
          <w:szCs w:val="22"/>
          <w:u w:val="none"/>
        </w:rPr>
      </w:pPr>
    </w:p>
    <w:p w14:paraId="52C0C9F0" w14:textId="77777777" w:rsidR="002E7DD4" w:rsidRPr="00D529E0" w:rsidRDefault="002E7DD4" w:rsidP="002E7DD4">
      <w:pPr>
        <w:pStyle w:val="Corpodetexto"/>
        <w:ind w:right="-2"/>
        <w:jc w:val="center"/>
        <w:rPr>
          <w:rFonts w:ascii="Arial" w:hAnsi="Arial" w:cs="Arial"/>
          <w:sz w:val="22"/>
          <w:szCs w:val="22"/>
          <w:u w:val="none"/>
        </w:rPr>
      </w:pPr>
    </w:p>
    <w:p w14:paraId="490FCC23" w14:textId="77777777" w:rsidR="002E7DD4" w:rsidRPr="00D529E0" w:rsidRDefault="002E7DD4" w:rsidP="002E7DD4">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7E172D48" w14:textId="77777777" w:rsidR="002E7DD4" w:rsidRPr="00D529E0" w:rsidRDefault="002E7DD4" w:rsidP="002E7DD4">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5A3129CD" w14:textId="77777777" w:rsidR="002E7DD4" w:rsidRPr="00D529E0" w:rsidRDefault="002E7DD4" w:rsidP="002E7DD4">
      <w:pPr>
        <w:pStyle w:val="Corpodetexto"/>
        <w:ind w:right="-2"/>
        <w:rPr>
          <w:rFonts w:ascii="Arial" w:hAnsi="Arial" w:cs="Arial"/>
          <w:sz w:val="22"/>
          <w:szCs w:val="22"/>
          <w:u w:val="none"/>
        </w:rPr>
      </w:pPr>
    </w:p>
    <w:p w14:paraId="2B1D870C" w14:textId="77777777" w:rsidR="002E7DD4" w:rsidRPr="00D529E0" w:rsidRDefault="002E7DD4" w:rsidP="002E7DD4">
      <w:pPr>
        <w:pStyle w:val="Corpodetexto"/>
        <w:ind w:right="-2"/>
        <w:rPr>
          <w:rFonts w:ascii="Arial" w:hAnsi="Arial" w:cs="Arial"/>
          <w:sz w:val="22"/>
          <w:szCs w:val="22"/>
          <w:u w:val="none"/>
        </w:rPr>
      </w:pPr>
    </w:p>
    <w:p w14:paraId="26D2AE94" w14:textId="77777777" w:rsidR="002E7DD4" w:rsidRPr="00D529E0" w:rsidRDefault="002E7DD4" w:rsidP="002E7DD4">
      <w:pPr>
        <w:pStyle w:val="Corpodetexto"/>
        <w:ind w:right="-2"/>
        <w:rPr>
          <w:rFonts w:ascii="Arial" w:hAnsi="Arial" w:cs="Arial"/>
          <w:sz w:val="22"/>
          <w:szCs w:val="22"/>
          <w:u w:val="none"/>
        </w:rPr>
      </w:pPr>
    </w:p>
    <w:p w14:paraId="7B8027B9" w14:textId="77777777" w:rsidR="002E7DD4" w:rsidRPr="00D529E0" w:rsidRDefault="002E7DD4" w:rsidP="002E7DD4">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Pr>
          <w:rFonts w:ascii="Arial" w:hAnsi="Arial" w:cs="Arial"/>
          <w:b w:val="0"/>
          <w:bCs/>
          <w:sz w:val="22"/>
          <w:szCs w:val="22"/>
          <w:u w:val="none"/>
        </w:rPr>
        <w:t>(Apenas efeito de cadastro, não implica irregularidade com o edital)</w:t>
      </w:r>
    </w:p>
    <w:p w14:paraId="2BB11009" w14:textId="77777777" w:rsidR="002E7DD4" w:rsidRDefault="002E7DD4" w:rsidP="00706CCE">
      <w:pPr>
        <w:autoSpaceDE w:val="0"/>
        <w:autoSpaceDN w:val="0"/>
        <w:adjustRightInd w:val="0"/>
        <w:jc w:val="center"/>
        <w:rPr>
          <w:rFonts w:ascii="Arial" w:hAnsi="Arial" w:cs="Arial"/>
          <w:b/>
          <w:bCs/>
          <w:sz w:val="22"/>
          <w:szCs w:val="22"/>
        </w:rPr>
      </w:pPr>
    </w:p>
    <w:p w14:paraId="3155643A" w14:textId="77777777" w:rsidR="006162D6" w:rsidRDefault="006162D6" w:rsidP="00706CCE">
      <w:pPr>
        <w:autoSpaceDE w:val="0"/>
        <w:autoSpaceDN w:val="0"/>
        <w:adjustRightInd w:val="0"/>
        <w:jc w:val="center"/>
        <w:rPr>
          <w:rFonts w:ascii="Arial" w:hAnsi="Arial" w:cs="Arial"/>
          <w:b/>
          <w:bCs/>
          <w:sz w:val="22"/>
          <w:szCs w:val="22"/>
        </w:rPr>
      </w:pPr>
    </w:p>
    <w:p w14:paraId="0866D66C" w14:textId="77777777" w:rsidR="006162D6" w:rsidRDefault="006162D6" w:rsidP="00706CCE">
      <w:pPr>
        <w:autoSpaceDE w:val="0"/>
        <w:autoSpaceDN w:val="0"/>
        <w:adjustRightInd w:val="0"/>
        <w:jc w:val="center"/>
        <w:rPr>
          <w:rFonts w:ascii="Arial" w:hAnsi="Arial" w:cs="Arial"/>
          <w:b/>
          <w:bCs/>
          <w:sz w:val="22"/>
          <w:szCs w:val="22"/>
        </w:rPr>
      </w:pPr>
    </w:p>
    <w:p w14:paraId="6D8970CE" w14:textId="77777777" w:rsidR="006162D6" w:rsidRDefault="006162D6" w:rsidP="00706CCE">
      <w:pPr>
        <w:autoSpaceDE w:val="0"/>
        <w:autoSpaceDN w:val="0"/>
        <w:adjustRightInd w:val="0"/>
        <w:jc w:val="center"/>
        <w:rPr>
          <w:rFonts w:ascii="Arial" w:hAnsi="Arial" w:cs="Arial"/>
          <w:b/>
          <w:bCs/>
          <w:sz w:val="22"/>
          <w:szCs w:val="22"/>
        </w:rPr>
      </w:pPr>
    </w:p>
    <w:p w14:paraId="7A6CA953" w14:textId="77777777" w:rsidR="002E7DD4" w:rsidRDefault="002E7DD4" w:rsidP="00706CCE">
      <w:pPr>
        <w:autoSpaceDE w:val="0"/>
        <w:autoSpaceDN w:val="0"/>
        <w:adjustRightInd w:val="0"/>
        <w:jc w:val="center"/>
        <w:rPr>
          <w:rFonts w:ascii="Arial" w:hAnsi="Arial" w:cs="Arial"/>
          <w:b/>
          <w:bCs/>
          <w:sz w:val="22"/>
          <w:szCs w:val="22"/>
        </w:rPr>
      </w:pPr>
    </w:p>
    <w:p w14:paraId="288F5B7F" w14:textId="77777777" w:rsidR="002E7DD4" w:rsidRDefault="002E7DD4" w:rsidP="00706CCE">
      <w:pPr>
        <w:autoSpaceDE w:val="0"/>
        <w:autoSpaceDN w:val="0"/>
        <w:adjustRightInd w:val="0"/>
        <w:jc w:val="center"/>
        <w:rPr>
          <w:rFonts w:ascii="Arial" w:hAnsi="Arial" w:cs="Arial"/>
          <w:b/>
          <w:bCs/>
          <w:sz w:val="22"/>
          <w:szCs w:val="22"/>
        </w:rPr>
      </w:pPr>
    </w:p>
    <w:p w14:paraId="44521F59" w14:textId="77777777" w:rsidR="002E7DD4" w:rsidRDefault="002E7DD4" w:rsidP="00706CCE">
      <w:pPr>
        <w:autoSpaceDE w:val="0"/>
        <w:autoSpaceDN w:val="0"/>
        <w:adjustRightInd w:val="0"/>
        <w:jc w:val="center"/>
        <w:rPr>
          <w:rFonts w:ascii="Arial" w:hAnsi="Arial" w:cs="Arial"/>
          <w:b/>
          <w:bCs/>
          <w:sz w:val="22"/>
          <w:szCs w:val="22"/>
        </w:rPr>
      </w:pPr>
    </w:p>
    <w:p w14:paraId="3B3FA5BD" w14:textId="77777777" w:rsidR="002E7DD4" w:rsidRDefault="002E7DD4" w:rsidP="00706CCE">
      <w:pPr>
        <w:autoSpaceDE w:val="0"/>
        <w:autoSpaceDN w:val="0"/>
        <w:adjustRightInd w:val="0"/>
        <w:jc w:val="center"/>
        <w:rPr>
          <w:rFonts w:ascii="Arial" w:hAnsi="Arial" w:cs="Arial"/>
          <w:b/>
          <w:bCs/>
          <w:sz w:val="22"/>
          <w:szCs w:val="22"/>
        </w:rPr>
      </w:pPr>
    </w:p>
    <w:p w14:paraId="2F83CA69" w14:textId="77777777" w:rsidR="002E7DD4" w:rsidRDefault="002E7DD4" w:rsidP="00706CCE">
      <w:pPr>
        <w:autoSpaceDE w:val="0"/>
        <w:autoSpaceDN w:val="0"/>
        <w:adjustRightInd w:val="0"/>
        <w:jc w:val="center"/>
        <w:rPr>
          <w:rFonts w:ascii="Arial" w:hAnsi="Arial" w:cs="Arial"/>
          <w:b/>
          <w:bCs/>
          <w:sz w:val="22"/>
          <w:szCs w:val="22"/>
        </w:rPr>
      </w:pPr>
    </w:p>
    <w:p w14:paraId="01057A2F" w14:textId="77777777" w:rsidR="006162D6" w:rsidRDefault="006162D6" w:rsidP="00706CCE">
      <w:pPr>
        <w:autoSpaceDE w:val="0"/>
        <w:autoSpaceDN w:val="0"/>
        <w:adjustRightInd w:val="0"/>
        <w:jc w:val="center"/>
        <w:rPr>
          <w:rFonts w:ascii="Arial" w:hAnsi="Arial" w:cs="Arial"/>
          <w:b/>
          <w:bCs/>
          <w:sz w:val="22"/>
          <w:szCs w:val="22"/>
        </w:rPr>
      </w:pPr>
    </w:p>
    <w:p w14:paraId="0E05D708" w14:textId="24392326" w:rsidR="00C05624" w:rsidRPr="00600ADA" w:rsidRDefault="00C05624" w:rsidP="00C0562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1116F5B2" w14:textId="77777777" w:rsidR="00C05624" w:rsidRPr="00E63A42" w:rsidRDefault="00C05624" w:rsidP="00C05624">
      <w:pPr>
        <w:jc w:val="center"/>
        <w:rPr>
          <w:rFonts w:ascii="Arial" w:hAnsi="Arial" w:cs="Arial"/>
          <w:b/>
          <w:bCs/>
          <w:sz w:val="22"/>
          <w:szCs w:val="22"/>
        </w:rPr>
      </w:pPr>
    </w:p>
    <w:p w14:paraId="38DC7273" w14:textId="77777777" w:rsidR="00C05624" w:rsidRPr="00E63A42" w:rsidRDefault="00C05624" w:rsidP="00C05624">
      <w:pPr>
        <w:jc w:val="center"/>
        <w:rPr>
          <w:rFonts w:ascii="Arial" w:hAnsi="Arial" w:cs="Arial"/>
          <w:b/>
          <w:bCs/>
          <w:sz w:val="22"/>
          <w:szCs w:val="22"/>
        </w:rPr>
      </w:pPr>
    </w:p>
    <w:p w14:paraId="7C1F75DF" w14:textId="77777777" w:rsidR="00C05624" w:rsidRDefault="00C05624" w:rsidP="00C05624">
      <w:pPr>
        <w:jc w:val="center"/>
        <w:rPr>
          <w:rFonts w:ascii="Arial" w:hAnsi="Arial" w:cs="Arial"/>
          <w:b/>
          <w:sz w:val="22"/>
          <w:szCs w:val="22"/>
        </w:rPr>
      </w:pPr>
      <w:r w:rsidRPr="0014586C">
        <w:rPr>
          <w:rFonts w:ascii="Arial" w:hAnsi="Arial" w:cs="Arial"/>
          <w:b/>
          <w:sz w:val="22"/>
          <w:szCs w:val="22"/>
        </w:rPr>
        <w:t>DECLARAÇÃO DE CONTRATOS COM ADMINISTRAÇÃO PÚBLICA</w:t>
      </w:r>
    </w:p>
    <w:p w14:paraId="5DF9F2E2" w14:textId="77777777" w:rsidR="00C05624" w:rsidRDefault="00C05624" w:rsidP="00C05624">
      <w:pPr>
        <w:jc w:val="center"/>
        <w:rPr>
          <w:rFonts w:ascii="Arial" w:hAnsi="Arial" w:cs="Arial"/>
          <w:b/>
          <w:sz w:val="22"/>
          <w:szCs w:val="22"/>
        </w:rPr>
      </w:pPr>
    </w:p>
    <w:p w14:paraId="58E7A024" w14:textId="77777777" w:rsidR="00C05624" w:rsidRDefault="00C05624" w:rsidP="00C05624">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48F76F54" w14:textId="77777777" w:rsidR="00C05624" w:rsidRPr="00E63A42" w:rsidRDefault="00C05624" w:rsidP="00C05624">
      <w:pPr>
        <w:jc w:val="both"/>
        <w:rPr>
          <w:rFonts w:ascii="Arial" w:hAnsi="Arial" w:cs="Arial"/>
          <w:b/>
          <w:bCs/>
          <w:sz w:val="22"/>
          <w:szCs w:val="22"/>
        </w:rPr>
      </w:pPr>
    </w:p>
    <w:p w14:paraId="5776B2B8" w14:textId="77777777" w:rsidR="00C05624" w:rsidRPr="00E63A42" w:rsidRDefault="00C05624" w:rsidP="00C05624">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7FB32870" w14:textId="77777777" w:rsidR="00C05624" w:rsidRPr="00E63A42" w:rsidRDefault="00C05624" w:rsidP="00C05624">
      <w:pPr>
        <w:jc w:val="both"/>
        <w:rPr>
          <w:rFonts w:ascii="Arial" w:hAnsi="Arial" w:cs="Arial"/>
          <w:bCs/>
          <w:sz w:val="22"/>
          <w:szCs w:val="22"/>
        </w:rPr>
      </w:pPr>
    </w:p>
    <w:p w14:paraId="17234A99" w14:textId="77777777" w:rsidR="00C05624" w:rsidRPr="00E63A42" w:rsidRDefault="00C05624" w:rsidP="00C05624">
      <w:pPr>
        <w:jc w:val="both"/>
        <w:rPr>
          <w:rFonts w:ascii="Arial" w:hAnsi="Arial" w:cs="Arial"/>
          <w:bCs/>
          <w:sz w:val="22"/>
          <w:szCs w:val="22"/>
        </w:rPr>
      </w:pPr>
    </w:p>
    <w:p w14:paraId="3FF19770" w14:textId="77777777" w:rsidR="00C05624" w:rsidRPr="00E63A42" w:rsidRDefault="00C05624" w:rsidP="00C05624">
      <w:pPr>
        <w:jc w:val="both"/>
        <w:rPr>
          <w:rFonts w:ascii="Arial" w:hAnsi="Arial" w:cs="Arial"/>
          <w:bCs/>
          <w:sz w:val="22"/>
          <w:szCs w:val="22"/>
        </w:rPr>
      </w:pPr>
    </w:p>
    <w:p w14:paraId="324B84F2" w14:textId="3CD6045F" w:rsidR="00C05624" w:rsidRDefault="00C05624" w:rsidP="00C05624">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AB3FB0">
        <w:rPr>
          <w:rFonts w:ascii="Arial" w:hAnsi="Arial" w:cs="Arial"/>
          <w:b/>
          <w:bCs/>
          <w:sz w:val="22"/>
          <w:szCs w:val="22"/>
        </w:rPr>
        <w:t>89</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1</w:t>
      </w:r>
      <w:r w:rsidR="00AB3FB0">
        <w:rPr>
          <w:rFonts w:ascii="Arial" w:hAnsi="Arial" w:cs="Arial"/>
          <w:b/>
          <w:bCs/>
          <w:sz w:val="22"/>
          <w:szCs w:val="22"/>
        </w:rPr>
        <w:t>8</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163808EA" w14:textId="77777777" w:rsidR="00C05624" w:rsidRDefault="00C05624" w:rsidP="00C05624">
      <w:pPr>
        <w:pStyle w:val="Corpodetexto2"/>
        <w:spacing w:after="0" w:line="240" w:lineRule="auto"/>
        <w:ind w:firstLine="851"/>
        <w:jc w:val="both"/>
        <w:rPr>
          <w:rFonts w:ascii="Arial" w:hAnsi="Arial" w:cs="Arial"/>
          <w:bCs/>
          <w:sz w:val="22"/>
          <w:szCs w:val="22"/>
        </w:rPr>
      </w:pPr>
    </w:p>
    <w:p w14:paraId="7EBABA0B"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 não se enquadra como ME/EPP, empresa do tipo DEMAIS/OUTRAS.</w:t>
      </w:r>
    </w:p>
    <w:p w14:paraId="5C802B4F" w14:textId="77777777" w:rsidR="00C05624" w:rsidRDefault="00C05624" w:rsidP="00C05624">
      <w:pPr>
        <w:pStyle w:val="Corpodetexto2"/>
        <w:spacing w:after="0" w:line="240" w:lineRule="auto"/>
        <w:ind w:firstLine="851"/>
        <w:jc w:val="both"/>
        <w:rPr>
          <w:rFonts w:ascii="Arial" w:hAnsi="Arial" w:cs="Arial"/>
          <w:bCs/>
          <w:sz w:val="22"/>
          <w:szCs w:val="22"/>
        </w:rPr>
      </w:pPr>
    </w:p>
    <w:p w14:paraId="3C0A648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75BF0E97" w14:textId="77777777" w:rsidR="00C05624" w:rsidRDefault="00C05624" w:rsidP="00C05624">
      <w:pPr>
        <w:pStyle w:val="Corpodetexto2"/>
        <w:spacing w:after="0" w:line="240" w:lineRule="auto"/>
        <w:ind w:firstLine="851"/>
        <w:jc w:val="both"/>
        <w:rPr>
          <w:rFonts w:ascii="Arial" w:hAnsi="Arial" w:cs="Arial"/>
          <w:bCs/>
          <w:sz w:val="22"/>
          <w:szCs w:val="22"/>
        </w:rPr>
      </w:pPr>
    </w:p>
    <w:p w14:paraId="3D9FB39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Pr>
          <w:rFonts w:ascii="Arial" w:hAnsi="Arial" w:cs="Arial"/>
          <w:bCs/>
          <w:sz w:val="22"/>
          <w:szCs w:val="22"/>
        </w:rPr>
        <w:t>, atualmente; ´</w:t>
      </w:r>
    </w:p>
    <w:p w14:paraId="32BA5225" w14:textId="77777777" w:rsidR="00C05624" w:rsidRDefault="00C05624" w:rsidP="00C05624">
      <w:pPr>
        <w:pStyle w:val="Corpodetexto2"/>
        <w:spacing w:after="0" w:line="240" w:lineRule="auto"/>
        <w:jc w:val="both"/>
        <w:rPr>
          <w:rFonts w:ascii="Arial" w:hAnsi="Arial" w:cs="Arial"/>
          <w:bCs/>
          <w:sz w:val="22"/>
          <w:szCs w:val="22"/>
        </w:rPr>
      </w:pPr>
    </w:p>
    <w:p w14:paraId="30EE338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3D3C8775" w14:textId="77777777" w:rsidR="00C05624" w:rsidRDefault="00C05624" w:rsidP="00C05624">
      <w:pPr>
        <w:pStyle w:val="Corpodetexto2"/>
        <w:spacing w:after="0" w:line="240" w:lineRule="auto"/>
        <w:jc w:val="both"/>
        <w:rPr>
          <w:rFonts w:ascii="Arial" w:hAnsi="Arial" w:cs="Arial"/>
          <w:bCs/>
          <w:sz w:val="22"/>
          <w:szCs w:val="22"/>
        </w:rPr>
      </w:pPr>
    </w:p>
    <w:p w14:paraId="5625682C"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____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___</w:t>
      </w:r>
      <w:r w:rsidRPr="00883130">
        <w:rPr>
          <w:rFonts w:ascii="Arial" w:hAnsi="Arial" w:cs="Arial"/>
          <w:bCs/>
          <w:sz w:val="22"/>
          <w:szCs w:val="22"/>
        </w:rPr>
        <w:t>,</w:t>
      </w:r>
      <w:r>
        <w:rPr>
          <w:rFonts w:ascii="Arial" w:hAnsi="Arial" w:cs="Arial"/>
          <w:bCs/>
          <w:sz w:val="22"/>
          <w:szCs w:val="22"/>
        </w:rPr>
        <w:t>( ).</w:t>
      </w:r>
    </w:p>
    <w:p w14:paraId="741A4390" w14:textId="77777777" w:rsidR="00C05624" w:rsidRDefault="00C05624" w:rsidP="00C05624">
      <w:pPr>
        <w:pStyle w:val="Corpodetexto2"/>
        <w:spacing w:after="0" w:line="240" w:lineRule="auto"/>
        <w:jc w:val="both"/>
        <w:rPr>
          <w:rFonts w:ascii="Arial" w:hAnsi="Arial" w:cs="Arial"/>
          <w:bCs/>
          <w:sz w:val="22"/>
          <w:szCs w:val="22"/>
        </w:rPr>
      </w:pPr>
    </w:p>
    <w:p w14:paraId="2E9ED483"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1E4B8055" w14:textId="77777777" w:rsidR="00C05624" w:rsidRDefault="00C05624" w:rsidP="00C05624">
      <w:pPr>
        <w:pStyle w:val="Corpodetexto2"/>
        <w:spacing w:after="0" w:line="240" w:lineRule="auto"/>
        <w:jc w:val="both"/>
        <w:rPr>
          <w:rFonts w:ascii="Arial" w:hAnsi="Arial" w:cs="Arial"/>
          <w:bCs/>
          <w:sz w:val="22"/>
          <w:szCs w:val="22"/>
        </w:rPr>
      </w:pPr>
    </w:p>
    <w:p w14:paraId="5186EF1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8EC6EE"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726B2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86B1E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A64D8B8"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19DADBD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C30B9F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45B4A63" w14:textId="77777777" w:rsidR="00C05624" w:rsidRPr="00E63A42" w:rsidRDefault="00C05624" w:rsidP="00C05624">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Pr>
          <w:rFonts w:ascii="Arial" w:hAnsi="Arial" w:cs="Arial"/>
          <w:bCs/>
          <w:sz w:val="22"/>
          <w:szCs w:val="22"/>
        </w:rPr>
        <w:t>6</w:t>
      </w:r>
    </w:p>
    <w:p w14:paraId="6D41BC5C" w14:textId="77777777" w:rsidR="00C05624" w:rsidRPr="00E63A42" w:rsidRDefault="00C05624" w:rsidP="00C05624">
      <w:pPr>
        <w:pStyle w:val="Corpodetexto2"/>
        <w:spacing w:after="0" w:line="240" w:lineRule="auto"/>
        <w:ind w:firstLine="708"/>
        <w:rPr>
          <w:rFonts w:ascii="Arial" w:hAnsi="Arial" w:cs="Arial"/>
          <w:bCs/>
          <w:sz w:val="22"/>
          <w:szCs w:val="22"/>
        </w:rPr>
      </w:pPr>
    </w:p>
    <w:p w14:paraId="0DE41421" w14:textId="77777777" w:rsidR="00C05624" w:rsidRPr="00E63A42" w:rsidRDefault="00C05624" w:rsidP="00C05624">
      <w:pPr>
        <w:pStyle w:val="Corpodetexto2"/>
        <w:spacing w:after="0" w:line="240" w:lineRule="auto"/>
        <w:ind w:firstLine="708"/>
        <w:rPr>
          <w:rFonts w:ascii="Arial" w:hAnsi="Arial" w:cs="Arial"/>
          <w:bCs/>
          <w:sz w:val="22"/>
          <w:szCs w:val="22"/>
        </w:rPr>
      </w:pPr>
    </w:p>
    <w:p w14:paraId="01E4EF76"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46C3418E"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BB6CD90"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3EF8EA26" w14:textId="77777777" w:rsidR="00C05624" w:rsidRDefault="00C05624" w:rsidP="00C05624">
      <w:pPr>
        <w:pStyle w:val="Corpodetexto2"/>
        <w:spacing w:after="0" w:line="240" w:lineRule="auto"/>
        <w:ind w:firstLine="708"/>
        <w:jc w:val="center"/>
        <w:rPr>
          <w:rFonts w:ascii="Arial" w:hAnsi="Arial" w:cs="Arial"/>
          <w:bCs/>
          <w:sz w:val="22"/>
          <w:szCs w:val="22"/>
        </w:rPr>
      </w:pPr>
    </w:p>
    <w:p w14:paraId="6E3B8FAA" w14:textId="77777777" w:rsidR="00C05624" w:rsidRPr="00E63A42" w:rsidRDefault="00C05624" w:rsidP="00C05624">
      <w:pPr>
        <w:pStyle w:val="Corpodetexto2"/>
        <w:spacing w:after="0" w:line="240" w:lineRule="auto"/>
        <w:ind w:firstLine="708"/>
        <w:jc w:val="center"/>
        <w:rPr>
          <w:rFonts w:ascii="Arial" w:hAnsi="Arial" w:cs="Arial"/>
          <w:bCs/>
          <w:sz w:val="22"/>
          <w:szCs w:val="22"/>
        </w:rPr>
      </w:pPr>
    </w:p>
    <w:p w14:paraId="7E03611E" w14:textId="77777777" w:rsidR="00C05624" w:rsidRDefault="00C05624" w:rsidP="00C05624">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Pr>
          <w:rFonts w:ascii="Arial" w:hAnsi="Arial" w:cs="Arial"/>
          <w:b/>
          <w:sz w:val="22"/>
          <w:szCs w:val="22"/>
        </w:rPr>
        <w:t xml:space="preserve">em cumprimento da Lei 14.133/21, e para preferência de contratação caso edital traga o efeito do mesmo,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474BAFCC" w14:textId="77777777" w:rsidR="006162D6" w:rsidRDefault="006162D6" w:rsidP="00706CCE">
      <w:pPr>
        <w:autoSpaceDE w:val="0"/>
        <w:autoSpaceDN w:val="0"/>
        <w:adjustRightInd w:val="0"/>
        <w:jc w:val="center"/>
        <w:rPr>
          <w:rFonts w:ascii="Arial" w:hAnsi="Arial" w:cs="Arial"/>
          <w:b/>
          <w:bCs/>
          <w:sz w:val="22"/>
          <w:szCs w:val="22"/>
        </w:rPr>
      </w:pPr>
    </w:p>
    <w:p w14:paraId="58B1D3DA" w14:textId="77777777" w:rsidR="006162D6" w:rsidRDefault="006162D6" w:rsidP="00706CCE">
      <w:pPr>
        <w:autoSpaceDE w:val="0"/>
        <w:autoSpaceDN w:val="0"/>
        <w:adjustRightInd w:val="0"/>
        <w:jc w:val="center"/>
        <w:rPr>
          <w:rFonts w:ascii="Arial" w:hAnsi="Arial" w:cs="Arial"/>
          <w:b/>
          <w:bCs/>
          <w:sz w:val="22"/>
          <w:szCs w:val="22"/>
        </w:rPr>
      </w:pPr>
    </w:p>
    <w:p w14:paraId="17563473" w14:textId="77777777" w:rsidR="006162D6" w:rsidRDefault="006162D6" w:rsidP="00706CCE">
      <w:pPr>
        <w:autoSpaceDE w:val="0"/>
        <w:autoSpaceDN w:val="0"/>
        <w:adjustRightInd w:val="0"/>
        <w:jc w:val="center"/>
        <w:rPr>
          <w:rFonts w:ascii="Arial" w:hAnsi="Arial" w:cs="Arial"/>
          <w:b/>
          <w:bCs/>
          <w:sz w:val="22"/>
          <w:szCs w:val="22"/>
        </w:rPr>
      </w:pPr>
    </w:p>
    <w:p w14:paraId="2D1DECC6" w14:textId="77777777" w:rsidR="006162D6" w:rsidRDefault="006162D6" w:rsidP="00706CCE">
      <w:pPr>
        <w:autoSpaceDE w:val="0"/>
        <w:autoSpaceDN w:val="0"/>
        <w:adjustRightInd w:val="0"/>
        <w:jc w:val="center"/>
        <w:rPr>
          <w:rFonts w:ascii="Arial" w:hAnsi="Arial" w:cs="Arial"/>
          <w:b/>
          <w:bCs/>
          <w:sz w:val="22"/>
          <w:szCs w:val="22"/>
        </w:rPr>
      </w:pPr>
    </w:p>
    <w:p w14:paraId="429AEE6D" w14:textId="77777777" w:rsidR="00C05624" w:rsidRDefault="00C05624" w:rsidP="00706CCE">
      <w:pPr>
        <w:autoSpaceDE w:val="0"/>
        <w:autoSpaceDN w:val="0"/>
        <w:adjustRightInd w:val="0"/>
        <w:jc w:val="center"/>
        <w:rPr>
          <w:rFonts w:ascii="Arial" w:hAnsi="Arial" w:cs="Arial"/>
          <w:b/>
          <w:bCs/>
          <w:sz w:val="22"/>
          <w:szCs w:val="22"/>
        </w:rPr>
      </w:pPr>
    </w:p>
    <w:p w14:paraId="0A349E0B" w14:textId="77777777" w:rsidR="00C05624" w:rsidRDefault="00C05624" w:rsidP="00706CCE">
      <w:pPr>
        <w:autoSpaceDE w:val="0"/>
        <w:autoSpaceDN w:val="0"/>
        <w:adjustRightInd w:val="0"/>
        <w:jc w:val="center"/>
        <w:rPr>
          <w:rFonts w:ascii="Arial" w:hAnsi="Arial" w:cs="Arial"/>
          <w:b/>
          <w:bCs/>
          <w:sz w:val="22"/>
          <w:szCs w:val="22"/>
        </w:rPr>
      </w:pPr>
    </w:p>
    <w:p w14:paraId="704E8CC4" w14:textId="6BC1371C"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07B3B09" w14:textId="77777777" w:rsidR="005504D7" w:rsidRPr="005C7722" w:rsidRDefault="005504D7" w:rsidP="005504D7">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6294773F" w14:textId="77777777" w:rsidR="005504D7" w:rsidRDefault="005504D7" w:rsidP="005504D7">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74AFA7D1" w14:textId="77777777" w:rsidR="005504D7" w:rsidRDefault="005504D7" w:rsidP="005504D7">
      <w:pPr>
        <w:jc w:val="center"/>
        <w:rPr>
          <w:rFonts w:ascii="Arial" w:hAnsi="Arial" w:cs="Arial"/>
          <w:b/>
          <w:sz w:val="22"/>
          <w:szCs w:val="22"/>
        </w:rPr>
      </w:pPr>
    </w:p>
    <w:p w14:paraId="11C5E767" w14:textId="77777777" w:rsidR="005504D7" w:rsidRDefault="005504D7" w:rsidP="005504D7">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704B123D" w14:textId="77777777" w:rsidR="005504D7" w:rsidRPr="005C7722" w:rsidRDefault="005504D7" w:rsidP="005504D7">
      <w:pPr>
        <w:pStyle w:val="Corpodetexto"/>
        <w:jc w:val="center"/>
        <w:rPr>
          <w:rFonts w:ascii="Arial" w:hAnsi="Arial" w:cs="Arial"/>
          <w:bCs/>
          <w:sz w:val="22"/>
          <w:szCs w:val="22"/>
        </w:rPr>
      </w:pPr>
    </w:p>
    <w:p w14:paraId="0B07945E" w14:textId="77777777" w:rsidR="005504D7" w:rsidRDefault="005504D7" w:rsidP="005504D7">
      <w:pPr>
        <w:jc w:val="both"/>
        <w:rPr>
          <w:rFonts w:ascii="Arial" w:hAnsi="Arial" w:cs="Arial"/>
          <w:sz w:val="22"/>
          <w:szCs w:val="22"/>
        </w:rPr>
      </w:pPr>
    </w:p>
    <w:p w14:paraId="3CD38455" w14:textId="78ABD451" w:rsidR="005504D7" w:rsidRPr="00D846D5" w:rsidRDefault="005504D7" w:rsidP="005504D7">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AB3FB0">
        <w:rPr>
          <w:rFonts w:ascii="Arial" w:hAnsi="Arial" w:cs="Arial"/>
          <w:b/>
          <w:bCs/>
          <w:sz w:val="22"/>
          <w:szCs w:val="22"/>
        </w:rPr>
        <w:t>89</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6C5AA8">
        <w:rPr>
          <w:rFonts w:ascii="Arial" w:hAnsi="Arial" w:cs="Arial"/>
          <w:b/>
          <w:bCs/>
          <w:sz w:val="22"/>
          <w:szCs w:val="22"/>
        </w:rPr>
        <w:t>ELETRONICO</w:t>
      </w:r>
      <w:r w:rsidRPr="00E63A42">
        <w:rPr>
          <w:rFonts w:ascii="Arial" w:hAnsi="Arial" w:cs="Arial"/>
          <w:b/>
          <w:bCs/>
          <w:sz w:val="22"/>
          <w:szCs w:val="22"/>
        </w:rPr>
        <w:t xml:space="preserve"> N.º 0</w:t>
      </w:r>
      <w:r w:rsidR="00756781">
        <w:rPr>
          <w:rFonts w:ascii="Arial" w:hAnsi="Arial" w:cs="Arial"/>
          <w:b/>
          <w:bCs/>
          <w:sz w:val="22"/>
          <w:szCs w:val="22"/>
        </w:rPr>
        <w:t>1</w:t>
      </w:r>
      <w:r w:rsidR="00AB3FB0">
        <w:rPr>
          <w:rFonts w:ascii="Arial" w:hAnsi="Arial" w:cs="Arial"/>
          <w:b/>
          <w:bCs/>
          <w:sz w:val="22"/>
          <w:szCs w:val="22"/>
        </w:rPr>
        <w:t>8</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198894D6" w14:textId="77777777" w:rsidR="005504D7" w:rsidRPr="00D846D5" w:rsidRDefault="005504D7" w:rsidP="005504D7">
      <w:pPr>
        <w:jc w:val="both"/>
        <w:rPr>
          <w:rFonts w:ascii="Arial" w:hAnsi="Arial" w:cs="Arial"/>
          <w:sz w:val="22"/>
          <w:szCs w:val="22"/>
        </w:rPr>
      </w:pPr>
    </w:p>
    <w:p w14:paraId="27C2950F" w14:textId="77777777" w:rsidR="005504D7" w:rsidRDefault="005504D7" w:rsidP="005504D7">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6EDD2694" w14:textId="77777777" w:rsidR="005504D7" w:rsidRPr="007963C3" w:rsidRDefault="005504D7" w:rsidP="005504D7">
      <w:pPr>
        <w:tabs>
          <w:tab w:val="left" w:pos="6063"/>
        </w:tabs>
        <w:jc w:val="both"/>
        <w:rPr>
          <w:rFonts w:ascii="Arial" w:hAnsi="Arial" w:cs="Arial"/>
          <w:sz w:val="22"/>
          <w:szCs w:val="22"/>
        </w:rPr>
      </w:pPr>
    </w:p>
    <w:p w14:paraId="351DFC91" w14:textId="77777777" w:rsidR="005504D7" w:rsidRDefault="005504D7" w:rsidP="005504D7">
      <w:pPr>
        <w:tabs>
          <w:tab w:val="left" w:pos="6063"/>
        </w:tabs>
        <w:jc w:val="both"/>
        <w:rPr>
          <w:rFonts w:ascii="Arial" w:hAnsi="Arial" w:cs="Arial"/>
          <w:sz w:val="22"/>
          <w:szCs w:val="22"/>
        </w:rPr>
      </w:pPr>
      <w:bookmarkStart w:id="14" w:name="art48i"/>
      <w:bookmarkStart w:id="15" w:name="art48p"/>
      <w:bookmarkEnd w:id="14"/>
      <w:bookmarkEnd w:id="15"/>
      <w:r w:rsidRPr="007963C3">
        <w:rPr>
          <w:rFonts w:ascii="Arial" w:hAnsi="Arial" w:cs="Arial"/>
          <w:sz w:val="22"/>
          <w:szCs w:val="22"/>
        </w:rPr>
        <w:t>I - indicar pessoas expressamente nominadas para executar direta ou indiretamente o objeto contratado;</w:t>
      </w:r>
    </w:p>
    <w:p w14:paraId="5A6F29CE" w14:textId="77777777" w:rsidR="005504D7" w:rsidRPr="007963C3" w:rsidRDefault="005504D7" w:rsidP="005504D7">
      <w:pPr>
        <w:tabs>
          <w:tab w:val="left" w:pos="6063"/>
        </w:tabs>
        <w:jc w:val="both"/>
        <w:rPr>
          <w:rFonts w:ascii="Arial" w:hAnsi="Arial" w:cs="Arial"/>
          <w:sz w:val="22"/>
          <w:szCs w:val="22"/>
        </w:rPr>
      </w:pPr>
    </w:p>
    <w:p w14:paraId="75A3A996" w14:textId="77777777" w:rsidR="005504D7" w:rsidRDefault="005504D7" w:rsidP="005504D7">
      <w:pPr>
        <w:tabs>
          <w:tab w:val="left" w:pos="6063"/>
        </w:tabs>
        <w:jc w:val="both"/>
        <w:rPr>
          <w:rFonts w:ascii="Arial" w:hAnsi="Arial" w:cs="Arial"/>
          <w:sz w:val="22"/>
          <w:szCs w:val="22"/>
        </w:rPr>
      </w:pPr>
      <w:bookmarkStart w:id="16" w:name="art48ii"/>
      <w:bookmarkEnd w:id="16"/>
      <w:r w:rsidRPr="007963C3">
        <w:rPr>
          <w:rFonts w:ascii="Arial" w:hAnsi="Arial" w:cs="Arial"/>
          <w:sz w:val="22"/>
          <w:szCs w:val="22"/>
        </w:rPr>
        <w:t>II - fixar salário inferior ao definido em lei ou em ato normativo a ser pago pelo contratado;</w:t>
      </w:r>
    </w:p>
    <w:p w14:paraId="22ADD2F5" w14:textId="77777777" w:rsidR="005504D7" w:rsidRPr="007963C3" w:rsidRDefault="005504D7" w:rsidP="005504D7">
      <w:pPr>
        <w:tabs>
          <w:tab w:val="left" w:pos="6063"/>
        </w:tabs>
        <w:jc w:val="both"/>
        <w:rPr>
          <w:rFonts w:ascii="Arial" w:hAnsi="Arial" w:cs="Arial"/>
          <w:sz w:val="22"/>
          <w:szCs w:val="22"/>
        </w:rPr>
      </w:pPr>
    </w:p>
    <w:p w14:paraId="0182D766" w14:textId="77777777" w:rsidR="005504D7" w:rsidRDefault="005504D7" w:rsidP="005504D7">
      <w:pPr>
        <w:tabs>
          <w:tab w:val="left" w:pos="6063"/>
        </w:tabs>
        <w:jc w:val="both"/>
        <w:rPr>
          <w:rFonts w:ascii="Arial" w:hAnsi="Arial" w:cs="Arial"/>
          <w:sz w:val="22"/>
          <w:szCs w:val="22"/>
        </w:rPr>
      </w:pPr>
      <w:bookmarkStart w:id="17" w:name="art48iii"/>
      <w:bookmarkEnd w:id="17"/>
      <w:r w:rsidRPr="007963C3">
        <w:rPr>
          <w:rFonts w:ascii="Arial" w:hAnsi="Arial" w:cs="Arial"/>
          <w:sz w:val="22"/>
          <w:szCs w:val="22"/>
        </w:rPr>
        <w:t>III - estabelecer vínculo de subordinação com funcionário de empresa prestadora de serviço terceirizado;</w:t>
      </w:r>
    </w:p>
    <w:p w14:paraId="138E2818" w14:textId="77777777" w:rsidR="005504D7" w:rsidRPr="007963C3" w:rsidRDefault="005504D7" w:rsidP="005504D7">
      <w:pPr>
        <w:tabs>
          <w:tab w:val="left" w:pos="6063"/>
        </w:tabs>
        <w:jc w:val="both"/>
        <w:rPr>
          <w:rFonts w:ascii="Arial" w:hAnsi="Arial" w:cs="Arial"/>
          <w:sz w:val="22"/>
          <w:szCs w:val="22"/>
        </w:rPr>
      </w:pPr>
    </w:p>
    <w:p w14:paraId="4FA4D17F" w14:textId="77777777" w:rsidR="005504D7" w:rsidRDefault="005504D7" w:rsidP="005504D7">
      <w:pPr>
        <w:tabs>
          <w:tab w:val="left" w:pos="6063"/>
        </w:tabs>
        <w:jc w:val="both"/>
        <w:rPr>
          <w:rFonts w:ascii="Arial" w:hAnsi="Arial" w:cs="Arial"/>
          <w:sz w:val="22"/>
          <w:szCs w:val="22"/>
        </w:rPr>
      </w:pPr>
      <w:bookmarkStart w:id="18" w:name="art48iv"/>
      <w:bookmarkEnd w:id="18"/>
      <w:r w:rsidRPr="007963C3">
        <w:rPr>
          <w:rFonts w:ascii="Arial" w:hAnsi="Arial" w:cs="Arial"/>
          <w:sz w:val="22"/>
          <w:szCs w:val="22"/>
        </w:rPr>
        <w:t>IV - definir forma de pagamento mediante exclusivo reembolso dos salários pagos;</w:t>
      </w:r>
    </w:p>
    <w:p w14:paraId="0105E3FF" w14:textId="77777777" w:rsidR="005504D7" w:rsidRPr="007963C3" w:rsidRDefault="005504D7" w:rsidP="005504D7">
      <w:pPr>
        <w:tabs>
          <w:tab w:val="left" w:pos="6063"/>
        </w:tabs>
        <w:jc w:val="both"/>
        <w:rPr>
          <w:rFonts w:ascii="Arial" w:hAnsi="Arial" w:cs="Arial"/>
          <w:sz w:val="22"/>
          <w:szCs w:val="22"/>
        </w:rPr>
      </w:pPr>
    </w:p>
    <w:p w14:paraId="5A086A2D" w14:textId="77777777" w:rsidR="005504D7" w:rsidRDefault="005504D7" w:rsidP="005504D7">
      <w:pPr>
        <w:tabs>
          <w:tab w:val="left" w:pos="6063"/>
        </w:tabs>
        <w:jc w:val="both"/>
        <w:rPr>
          <w:rFonts w:ascii="Arial" w:hAnsi="Arial" w:cs="Arial"/>
          <w:sz w:val="22"/>
          <w:szCs w:val="22"/>
        </w:rPr>
      </w:pPr>
      <w:bookmarkStart w:id="19" w:name="art48v"/>
      <w:bookmarkEnd w:id="19"/>
      <w:r w:rsidRPr="007963C3">
        <w:rPr>
          <w:rFonts w:ascii="Arial" w:hAnsi="Arial" w:cs="Arial"/>
          <w:sz w:val="22"/>
          <w:szCs w:val="22"/>
        </w:rPr>
        <w:t>V - demandar a funcionário de empresa prestadora de serviço terceirizado a execução de tarefas fora do escopo do objeto da contratação;</w:t>
      </w:r>
    </w:p>
    <w:p w14:paraId="0FDE3790" w14:textId="77777777" w:rsidR="005504D7" w:rsidRPr="007963C3" w:rsidRDefault="005504D7" w:rsidP="005504D7">
      <w:pPr>
        <w:tabs>
          <w:tab w:val="left" w:pos="6063"/>
        </w:tabs>
        <w:jc w:val="both"/>
        <w:rPr>
          <w:rFonts w:ascii="Arial" w:hAnsi="Arial" w:cs="Arial"/>
          <w:sz w:val="22"/>
          <w:szCs w:val="22"/>
        </w:rPr>
      </w:pPr>
    </w:p>
    <w:p w14:paraId="5B064DE0" w14:textId="77777777" w:rsidR="005504D7" w:rsidRDefault="005504D7" w:rsidP="005504D7">
      <w:pPr>
        <w:tabs>
          <w:tab w:val="left" w:pos="6063"/>
        </w:tabs>
        <w:jc w:val="both"/>
        <w:rPr>
          <w:rFonts w:ascii="Arial" w:hAnsi="Arial" w:cs="Arial"/>
          <w:sz w:val="22"/>
          <w:szCs w:val="22"/>
        </w:rPr>
      </w:pPr>
      <w:bookmarkStart w:id="20" w:name="art48vi"/>
      <w:bookmarkEnd w:id="20"/>
      <w:r w:rsidRPr="007963C3">
        <w:rPr>
          <w:rFonts w:ascii="Arial" w:hAnsi="Arial" w:cs="Arial"/>
          <w:sz w:val="22"/>
          <w:szCs w:val="22"/>
        </w:rPr>
        <w:t>VI - prever em edital exigências que constituam intervenção indevida da Administração na gestão interna do contratado.</w:t>
      </w:r>
    </w:p>
    <w:p w14:paraId="1BE67DEB" w14:textId="77777777" w:rsidR="005504D7" w:rsidRPr="007963C3" w:rsidRDefault="005504D7" w:rsidP="005504D7">
      <w:pPr>
        <w:tabs>
          <w:tab w:val="left" w:pos="6063"/>
        </w:tabs>
        <w:jc w:val="both"/>
        <w:rPr>
          <w:rFonts w:ascii="Arial" w:hAnsi="Arial" w:cs="Arial"/>
          <w:sz w:val="22"/>
          <w:szCs w:val="22"/>
        </w:rPr>
      </w:pPr>
    </w:p>
    <w:p w14:paraId="7479574A" w14:textId="77777777" w:rsidR="005504D7" w:rsidRPr="007963C3" w:rsidRDefault="005504D7" w:rsidP="005504D7">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E16B78D" w14:textId="77777777" w:rsidR="005504D7" w:rsidRPr="00D846D5" w:rsidRDefault="005504D7" w:rsidP="005504D7">
      <w:pPr>
        <w:jc w:val="both"/>
        <w:rPr>
          <w:rFonts w:ascii="Arial" w:hAnsi="Arial" w:cs="Arial"/>
          <w:sz w:val="22"/>
          <w:szCs w:val="22"/>
        </w:rPr>
      </w:pPr>
    </w:p>
    <w:p w14:paraId="788C9E38" w14:textId="77777777" w:rsidR="005504D7" w:rsidRPr="00D846D5" w:rsidRDefault="005504D7" w:rsidP="005504D7">
      <w:pPr>
        <w:jc w:val="both"/>
        <w:rPr>
          <w:rFonts w:ascii="Arial" w:hAnsi="Arial" w:cs="Arial"/>
          <w:sz w:val="22"/>
          <w:szCs w:val="22"/>
        </w:rPr>
      </w:pPr>
    </w:p>
    <w:p w14:paraId="459ED03E" w14:textId="77777777" w:rsidR="005504D7" w:rsidRDefault="005504D7" w:rsidP="005504D7">
      <w:pPr>
        <w:jc w:val="both"/>
        <w:rPr>
          <w:rFonts w:ascii="Arial" w:hAnsi="Arial" w:cs="Arial"/>
          <w:sz w:val="22"/>
          <w:szCs w:val="22"/>
        </w:rPr>
      </w:pPr>
    </w:p>
    <w:p w14:paraId="78A7A4C6" w14:textId="77777777" w:rsidR="005504D7" w:rsidRPr="00DB2305" w:rsidRDefault="005504D7" w:rsidP="005504D7">
      <w:pPr>
        <w:jc w:val="right"/>
        <w:rPr>
          <w:rFonts w:ascii="Arial" w:hAnsi="Arial" w:cs="Arial"/>
          <w:sz w:val="22"/>
          <w:szCs w:val="22"/>
        </w:rPr>
      </w:pPr>
      <w:r>
        <w:rPr>
          <w:rFonts w:ascii="Arial" w:hAnsi="Arial" w:cs="Arial"/>
          <w:sz w:val="22"/>
          <w:szCs w:val="22"/>
        </w:rPr>
        <w:t>Cidade/UF, dia de mês de 2026.</w:t>
      </w:r>
    </w:p>
    <w:p w14:paraId="5269405B" w14:textId="77777777" w:rsidR="005504D7" w:rsidRDefault="005504D7" w:rsidP="005504D7">
      <w:pPr>
        <w:jc w:val="center"/>
        <w:rPr>
          <w:rFonts w:ascii="Arial" w:hAnsi="Arial" w:cs="Arial"/>
          <w:sz w:val="22"/>
          <w:szCs w:val="22"/>
        </w:rPr>
      </w:pPr>
    </w:p>
    <w:p w14:paraId="2AD6C9C9" w14:textId="77777777" w:rsidR="005504D7" w:rsidRDefault="005504D7" w:rsidP="005504D7">
      <w:pPr>
        <w:jc w:val="center"/>
        <w:rPr>
          <w:rFonts w:ascii="Arial" w:hAnsi="Arial" w:cs="Arial"/>
          <w:sz w:val="22"/>
          <w:szCs w:val="22"/>
        </w:rPr>
      </w:pPr>
    </w:p>
    <w:p w14:paraId="0D07FEFC" w14:textId="77777777" w:rsidR="005504D7" w:rsidRPr="00DB2305" w:rsidRDefault="005504D7" w:rsidP="005504D7">
      <w:pPr>
        <w:jc w:val="center"/>
        <w:rPr>
          <w:rFonts w:ascii="Arial" w:hAnsi="Arial" w:cs="Arial"/>
          <w:sz w:val="22"/>
          <w:szCs w:val="22"/>
        </w:rPr>
      </w:pPr>
    </w:p>
    <w:p w14:paraId="06CDD0A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w:t>
      </w:r>
    </w:p>
    <w:p w14:paraId="20CA7EF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Nome e número da identidade do declarante</w:t>
      </w:r>
    </w:p>
    <w:p w14:paraId="1375C3F1" w14:textId="77777777" w:rsidR="005504D7" w:rsidRDefault="005504D7" w:rsidP="005504D7">
      <w:pPr>
        <w:jc w:val="center"/>
        <w:rPr>
          <w:rFonts w:ascii="Arial" w:hAnsi="Arial" w:cs="Arial"/>
          <w:sz w:val="22"/>
          <w:szCs w:val="22"/>
        </w:rPr>
      </w:pPr>
      <w:r w:rsidRPr="00DB2305">
        <w:rPr>
          <w:rFonts w:ascii="Arial" w:hAnsi="Arial" w:cs="Arial"/>
          <w:sz w:val="22"/>
          <w:szCs w:val="22"/>
        </w:rPr>
        <w:t>(representante legal da empresa)</w:t>
      </w:r>
    </w:p>
    <w:p w14:paraId="45FCF94E" w14:textId="77777777" w:rsidR="006C26D3" w:rsidRDefault="006C26D3" w:rsidP="005504D7">
      <w:pPr>
        <w:jc w:val="center"/>
        <w:rPr>
          <w:rFonts w:ascii="Arial" w:hAnsi="Arial" w:cs="Arial"/>
          <w:sz w:val="22"/>
          <w:szCs w:val="22"/>
        </w:rPr>
      </w:pPr>
    </w:p>
    <w:p w14:paraId="6ED51E92" w14:textId="77777777" w:rsidR="006C26D3" w:rsidRDefault="006C26D3" w:rsidP="005504D7">
      <w:pPr>
        <w:jc w:val="center"/>
        <w:rPr>
          <w:rFonts w:ascii="Arial" w:hAnsi="Arial" w:cs="Arial"/>
          <w:sz w:val="22"/>
          <w:szCs w:val="22"/>
        </w:rPr>
      </w:pPr>
    </w:p>
    <w:p w14:paraId="0A8F3945" w14:textId="77777777" w:rsidR="006C26D3" w:rsidRDefault="006C26D3" w:rsidP="005504D7">
      <w:pPr>
        <w:jc w:val="center"/>
        <w:rPr>
          <w:rFonts w:ascii="Arial" w:hAnsi="Arial" w:cs="Arial"/>
          <w:sz w:val="22"/>
          <w:szCs w:val="22"/>
        </w:rPr>
      </w:pPr>
    </w:p>
    <w:p w14:paraId="1C993B45" w14:textId="77777777" w:rsidR="00E90CD3" w:rsidRDefault="00E90CD3" w:rsidP="006C26D3">
      <w:pPr>
        <w:pStyle w:val="Corpodetexto"/>
        <w:jc w:val="center"/>
        <w:rPr>
          <w:rFonts w:ascii="Arial" w:hAnsi="Arial" w:cs="Arial"/>
          <w:bCs/>
          <w:sz w:val="22"/>
          <w:szCs w:val="22"/>
        </w:rPr>
      </w:pPr>
    </w:p>
    <w:p w14:paraId="2D6102CF" w14:textId="77777777" w:rsidR="009576C8" w:rsidRPr="005C7722" w:rsidRDefault="009576C8" w:rsidP="009576C8">
      <w:pPr>
        <w:pStyle w:val="Corpodetexto"/>
        <w:jc w:val="center"/>
        <w:rPr>
          <w:rFonts w:ascii="Arial" w:hAnsi="Arial" w:cs="Arial"/>
          <w:bCs/>
          <w:sz w:val="22"/>
          <w:szCs w:val="22"/>
        </w:rPr>
      </w:pPr>
      <w:r w:rsidRPr="005C7722">
        <w:rPr>
          <w:rFonts w:ascii="Arial" w:hAnsi="Arial" w:cs="Arial"/>
          <w:bCs/>
          <w:sz w:val="22"/>
          <w:szCs w:val="22"/>
        </w:rPr>
        <w:lastRenderedPageBreak/>
        <w:t>ANEXO - XI</w:t>
      </w:r>
      <w:r>
        <w:rPr>
          <w:rFonts w:ascii="Arial" w:hAnsi="Arial" w:cs="Arial"/>
          <w:bCs/>
          <w:sz w:val="22"/>
          <w:szCs w:val="22"/>
        </w:rPr>
        <w:t>I</w:t>
      </w:r>
    </w:p>
    <w:p w14:paraId="7DB59D3B" w14:textId="77777777" w:rsidR="009576C8" w:rsidRPr="005C7722" w:rsidRDefault="009576C8" w:rsidP="009576C8">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3B5DDF10" w14:textId="77777777" w:rsidR="009576C8" w:rsidRPr="005C7722" w:rsidRDefault="009576C8" w:rsidP="009576C8">
      <w:pPr>
        <w:pStyle w:val="Corpodetexto"/>
        <w:jc w:val="center"/>
        <w:rPr>
          <w:rFonts w:ascii="Arial" w:hAnsi="Arial" w:cs="Arial"/>
          <w:bCs/>
          <w:sz w:val="22"/>
          <w:szCs w:val="22"/>
        </w:rPr>
      </w:pPr>
    </w:p>
    <w:p w14:paraId="1B4341C1" w14:textId="77777777" w:rsidR="009576C8" w:rsidRPr="005C7722" w:rsidRDefault="009576C8" w:rsidP="009576C8">
      <w:pPr>
        <w:pStyle w:val="Corpodetexto"/>
        <w:jc w:val="center"/>
        <w:rPr>
          <w:rFonts w:ascii="Arial" w:hAnsi="Arial" w:cs="Arial"/>
          <w:bCs/>
          <w:sz w:val="22"/>
          <w:szCs w:val="22"/>
        </w:rPr>
      </w:pPr>
      <w:r w:rsidRPr="005C7722">
        <w:rPr>
          <w:rFonts w:ascii="Arial" w:hAnsi="Arial" w:cs="Arial"/>
          <w:bCs/>
          <w:sz w:val="22"/>
          <w:szCs w:val="22"/>
        </w:rPr>
        <w:t>Modelo de Declaração Pessoal Técnico Especializado</w:t>
      </w:r>
    </w:p>
    <w:p w14:paraId="7E3E53E3" w14:textId="77777777" w:rsidR="009576C8" w:rsidRPr="00DB2305" w:rsidRDefault="009576C8" w:rsidP="009576C8">
      <w:pPr>
        <w:ind w:left="1416"/>
        <w:jc w:val="center"/>
        <w:rPr>
          <w:rFonts w:ascii="Arial" w:hAnsi="Arial" w:cs="Arial"/>
          <w:b/>
          <w:bCs/>
          <w:sz w:val="22"/>
          <w:szCs w:val="22"/>
        </w:rPr>
      </w:pPr>
    </w:p>
    <w:p w14:paraId="3825364F" w14:textId="77777777" w:rsidR="009576C8" w:rsidRPr="00DB2305" w:rsidRDefault="009576C8" w:rsidP="009576C8">
      <w:pPr>
        <w:ind w:left="1416"/>
        <w:jc w:val="both"/>
        <w:rPr>
          <w:rFonts w:ascii="Arial" w:hAnsi="Arial" w:cs="Arial"/>
          <w:b/>
          <w:bCs/>
          <w:sz w:val="22"/>
          <w:szCs w:val="22"/>
        </w:rPr>
      </w:pPr>
    </w:p>
    <w:p w14:paraId="06A13E82" w14:textId="77777777" w:rsidR="009576C8" w:rsidRPr="00DB2305" w:rsidRDefault="009576C8" w:rsidP="009576C8">
      <w:pPr>
        <w:ind w:left="1416"/>
        <w:jc w:val="both"/>
        <w:rPr>
          <w:rFonts w:ascii="Arial" w:hAnsi="Arial" w:cs="Arial"/>
          <w:b/>
          <w:bCs/>
          <w:sz w:val="22"/>
          <w:szCs w:val="22"/>
        </w:rPr>
      </w:pPr>
    </w:p>
    <w:p w14:paraId="72E7B17A" w14:textId="192E61AA" w:rsidR="009576C8" w:rsidRPr="00DB2305" w:rsidRDefault="009576C8" w:rsidP="009576C8">
      <w:pPr>
        <w:jc w:val="center"/>
        <w:rPr>
          <w:rFonts w:ascii="Arial" w:hAnsi="Arial" w:cs="Arial"/>
          <w:b/>
          <w:sz w:val="22"/>
          <w:szCs w:val="22"/>
        </w:rPr>
      </w:pPr>
      <w:r>
        <w:rPr>
          <w:rFonts w:ascii="Arial" w:hAnsi="Arial" w:cs="Arial"/>
          <w:b/>
          <w:sz w:val="22"/>
          <w:szCs w:val="22"/>
        </w:rPr>
        <w:t>Processo Administrativo n.º 0</w:t>
      </w:r>
      <w:r w:rsidR="00AB3FB0">
        <w:rPr>
          <w:rFonts w:ascii="Arial" w:hAnsi="Arial" w:cs="Arial"/>
          <w:b/>
          <w:sz w:val="22"/>
          <w:szCs w:val="22"/>
        </w:rPr>
        <w:t>89</w:t>
      </w:r>
      <w:r>
        <w:rPr>
          <w:rFonts w:ascii="Arial" w:hAnsi="Arial" w:cs="Arial"/>
          <w:b/>
          <w:sz w:val="22"/>
          <w:szCs w:val="22"/>
        </w:rPr>
        <w:t>/26 – Pregão Eletrônico n.º 0</w:t>
      </w:r>
      <w:r w:rsidR="00E90CD3">
        <w:rPr>
          <w:rFonts w:ascii="Arial" w:hAnsi="Arial" w:cs="Arial"/>
          <w:b/>
          <w:sz w:val="22"/>
          <w:szCs w:val="22"/>
        </w:rPr>
        <w:t>1</w:t>
      </w:r>
      <w:r w:rsidR="00AB3FB0">
        <w:rPr>
          <w:rFonts w:ascii="Arial" w:hAnsi="Arial" w:cs="Arial"/>
          <w:b/>
          <w:sz w:val="22"/>
          <w:szCs w:val="22"/>
        </w:rPr>
        <w:t>8</w:t>
      </w:r>
      <w:r>
        <w:rPr>
          <w:rFonts w:ascii="Arial" w:hAnsi="Arial" w:cs="Arial"/>
          <w:b/>
          <w:sz w:val="22"/>
          <w:szCs w:val="22"/>
        </w:rPr>
        <w:t>/2026</w:t>
      </w:r>
      <w:r w:rsidRPr="00DB2305">
        <w:rPr>
          <w:rFonts w:ascii="Arial" w:hAnsi="Arial" w:cs="Arial"/>
          <w:b/>
          <w:sz w:val="22"/>
          <w:szCs w:val="22"/>
        </w:rPr>
        <w:t>.</w:t>
      </w:r>
    </w:p>
    <w:p w14:paraId="3D9094A0" w14:textId="77777777" w:rsidR="009576C8" w:rsidRPr="00DB2305" w:rsidRDefault="009576C8" w:rsidP="009576C8">
      <w:pPr>
        <w:jc w:val="both"/>
        <w:rPr>
          <w:rFonts w:ascii="Arial" w:hAnsi="Arial" w:cs="Arial"/>
          <w:b/>
          <w:sz w:val="22"/>
          <w:szCs w:val="22"/>
        </w:rPr>
      </w:pPr>
    </w:p>
    <w:p w14:paraId="6EA288FA" w14:textId="77777777" w:rsidR="009576C8" w:rsidRPr="00DB2305" w:rsidRDefault="009576C8" w:rsidP="009576C8">
      <w:pPr>
        <w:jc w:val="both"/>
        <w:rPr>
          <w:rFonts w:ascii="Arial" w:hAnsi="Arial" w:cs="Arial"/>
          <w:b/>
          <w:sz w:val="22"/>
          <w:szCs w:val="22"/>
        </w:rPr>
      </w:pPr>
    </w:p>
    <w:p w14:paraId="6C6DCA44" w14:textId="77777777" w:rsidR="009576C8" w:rsidRPr="00DB2305" w:rsidRDefault="009576C8" w:rsidP="009576C8">
      <w:pPr>
        <w:jc w:val="both"/>
        <w:rPr>
          <w:rFonts w:ascii="Arial" w:hAnsi="Arial" w:cs="Arial"/>
          <w:sz w:val="22"/>
          <w:szCs w:val="22"/>
        </w:rPr>
      </w:pPr>
    </w:p>
    <w:p w14:paraId="0F1BBAF8" w14:textId="3900AEBA" w:rsidR="009F6006" w:rsidRPr="001815CA" w:rsidRDefault="009576C8" w:rsidP="009F6006">
      <w:pPr>
        <w:jc w:val="both"/>
        <w:rPr>
          <w:rFonts w:ascii="Arial" w:hAnsi="Arial" w:cs="Arial"/>
          <w:color w:val="000000"/>
          <w:sz w:val="22"/>
          <w:szCs w:val="22"/>
        </w:rPr>
      </w:pPr>
      <w:r w:rsidRPr="00DB2305">
        <w:rPr>
          <w:rFonts w:ascii="Arial" w:hAnsi="Arial" w:cs="Arial"/>
          <w:sz w:val="22"/>
          <w:szCs w:val="22"/>
        </w:rPr>
        <w:tab/>
      </w:r>
      <w:r w:rsidRPr="00DB2305">
        <w:rPr>
          <w:rFonts w:ascii="Arial" w:hAnsi="Arial" w:cs="Arial"/>
          <w:sz w:val="22"/>
          <w:szCs w:val="22"/>
        </w:rPr>
        <w:tab/>
        <w:t>(NOME DA EMPRESA) ........................................................................., inscrita no CNPJ/MF nº........................................, sediada a Rua/Av............................., nº........., Bairro..................., Cep:...................., Município de ...................... - ...., declara sob as penas da lei, que tem disponibilidade de todo o pessoal técnico especializado, equipamento</w:t>
      </w:r>
      <w:r w:rsidR="00A24ED9">
        <w:rPr>
          <w:rFonts w:ascii="Arial" w:hAnsi="Arial" w:cs="Arial"/>
          <w:sz w:val="22"/>
          <w:szCs w:val="22"/>
        </w:rPr>
        <w:t>s</w:t>
      </w:r>
      <w:r w:rsidRPr="00DB2305">
        <w:rPr>
          <w:rFonts w:ascii="Arial" w:hAnsi="Arial" w:cs="Arial"/>
          <w:sz w:val="22"/>
          <w:szCs w:val="22"/>
        </w:rPr>
        <w:t xml:space="preserve"> e instalações, durante toda a execução do</w:t>
      </w:r>
      <w:r>
        <w:rPr>
          <w:rFonts w:ascii="Arial" w:hAnsi="Arial" w:cs="Arial"/>
          <w:sz w:val="22"/>
          <w:szCs w:val="22"/>
        </w:rPr>
        <w:t>s</w:t>
      </w:r>
      <w:r w:rsidRPr="00DB2305">
        <w:rPr>
          <w:rFonts w:ascii="Arial" w:hAnsi="Arial" w:cs="Arial"/>
          <w:sz w:val="22"/>
          <w:szCs w:val="22"/>
        </w:rPr>
        <w:t xml:space="preserve"> </w:t>
      </w:r>
      <w:r>
        <w:rPr>
          <w:rFonts w:ascii="Arial" w:hAnsi="Arial" w:cs="Arial"/>
          <w:sz w:val="22"/>
          <w:szCs w:val="22"/>
        </w:rPr>
        <w:t>serviços</w:t>
      </w:r>
      <w:r w:rsidRPr="00DB2305">
        <w:rPr>
          <w:rFonts w:ascii="Arial" w:hAnsi="Arial" w:cs="Arial"/>
          <w:sz w:val="22"/>
          <w:szCs w:val="22"/>
        </w:rPr>
        <w:t>, necessários e essenciais para o fiel cumprimento do objeto desta licitação</w:t>
      </w:r>
      <w:r w:rsidR="009F6006">
        <w:rPr>
          <w:rFonts w:ascii="Arial" w:hAnsi="Arial" w:cs="Arial"/>
          <w:color w:val="000000"/>
          <w:sz w:val="22"/>
          <w:szCs w:val="22"/>
        </w:rPr>
        <w:t>.</w:t>
      </w:r>
    </w:p>
    <w:p w14:paraId="35E0835A" w14:textId="77777777" w:rsidR="009F6006" w:rsidRDefault="009F6006" w:rsidP="009F6006">
      <w:pPr>
        <w:tabs>
          <w:tab w:val="num" w:pos="1625"/>
        </w:tabs>
        <w:ind w:left="360"/>
        <w:jc w:val="both"/>
        <w:rPr>
          <w:rFonts w:ascii="Arial" w:hAnsi="Arial" w:cs="Arial"/>
          <w:b/>
          <w:color w:val="000000"/>
          <w:sz w:val="22"/>
          <w:szCs w:val="22"/>
        </w:rPr>
      </w:pPr>
    </w:p>
    <w:p w14:paraId="226DC94E" w14:textId="77777777" w:rsidR="00A24ED9" w:rsidRPr="00B7187A" w:rsidRDefault="00A24ED9" w:rsidP="00A24ED9">
      <w:pPr>
        <w:pStyle w:val="PargrafodaLista"/>
        <w:numPr>
          <w:ilvl w:val="0"/>
          <w:numId w:val="38"/>
        </w:numPr>
        <w:tabs>
          <w:tab w:val="clear" w:pos="720"/>
          <w:tab w:val="num" w:pos="1276"/>
        </w:tabs>
        <w:jc w:val="both"/>
        <w:rPr>
          <w:rFonts w:ascii="Arial" w:eastAsia="SimSun" w:hAnsi="Arial" w:cs="Arial"/>
          <w:kern w:val="3"/>
          <w:lang w:eastAsia="zh-CN" w:bidi="hi-IN"/>
        </w:rPr>
      </w:pPr>
      <w:r w:rsidRPr="00585C85">
        <w:rPr>
          <w:rFonts w:ascii="Arial" w:eastAsia="SimSun" w:hAnsi="Arial" w:cs="Arial"/>
          <w:kern w:val="3"/>
          <w:lang w:eastAsia="zh-CN" w:bidi="hi-IN"/>
        </w:rPr>
        <w:t xml:space="preserve">Ciência </w:t>
      </w:r>
      <w:r>
        <w:rPr>
          <w:rFonts w:ascii="Arial" w:eastAsia="SimSun" w:hAnsi="Arial" w:cs="Arial"/>
          <w:kern w:val="3"/>
          <w:lang w:eastAsia="zh-CN" w:bidi="hi-IN"/>
        </w:rPr>
        <w:t xml:space="preserve">quanto ao </w:t>
      </w:r>
      <w:r w:rsidRPr="00585C85">
        <w:rPr>
          <w:rFonts w:ascii="Arial" w:eastAsia="SimSun" w:hAnsi="Arial" w:cs="Arial"/>
          <w:kern w:val="3"/>
          <w:lang w:eastAsia="zh-CN" w:bidi="hi-IN"/>
        </w:rPr>
        <w:t xml:space="preserve">Local de atendimento: </w:t>
      </w:r>
      <w:r>
        <w:rPr>
          <w:rFonts w:ascii="Arial" w:eastAsia="SimSun" w:hAnsi="Arial" w:cs="Arial"/>
          <w:kern w:val="3"/>
          <w:lang w:eastAsia="zh-CN" w:bidi="hi-IN"/>
        </w:rPr>
        <w:t xml:space="preserve">na </w:t>
      </w:r>
      <w:r w:rsidRPr="00764842">
        <w:rPr>
          <w:rFonts w:ascii="Arial" w:eastAsia="SimSun" w:hAnsi="Arial" w:cs="Arial"/>
          <w:kern w:val="3"/>
          <w:lang w:eastAsia="zh-CN" w:bidi="hi-IN"/>
        </w:rPr>
        <w:t>unidade hospitalar disponibilizada pela contratada</w:t>
      </w:r>
      <w:r>
        <w:rPr>
          <w:rFonts w:ascii="Arial" w:eastAsia="SimSun" w:hAnsi="Arial" w:cs="Arial"/>
          <w:kern w:val="3"/>
          <w:lang w:eastAsia="zh-CN" w:bidi="hi-IN"/>
        </w:rPr>
        <w:t>,</w:t>
      </w:r>
      <w:r w:rsidRPr="00764842">
        <w:rPr>
          <w:rFonts w:ascii="Arial" w:eastAsia="SimSun" w:hAnsi="Arial" w:cs="Arial"/>
          <w:kern w:val="3"/>
          <w:lang w:eastAsia="zh-CN" w:bidi="hi-IN"/>
        </w:rPr>
        <w:t xml:space="preserve"> </w:t>
      </w:r>
      <w:r w:rsidRPr="00585C85">
        <w:rPr>
          <w:rFonts w:ascii="Arial" w:eastAsia="SimSun" w:hAnsi="Arial" w:cs="Arial"/>
          <w:kern w:val="3"/>
          <w:lang w:eastAsia="zh-CN" w:bidi="hi-IN"/>
        </w:rPr>
        <w:t xml:space="preserve">localizado em um raio máximo de até </w:t>
      </w:r>
      <w:r>
        <w:rPr>
          <w:rFonts w:ascii="Arial" w:eastAsia="SimSun" w:hAnsi="Arial" w:cs="Arial"/>
          <w:kern w:val="3"/>
          <w:lang w:eastAsia="zh-CN" w:bidi="hi-IN"/>
        </w:rPr>
        <w:t>100</w:t>
      </w:r>
      <w:r w:rsidRPr="00585C85">
        <w:rPr>
          <w:rFonts w:ascii="Arial" w:eastAsia="SimSun" w:hAnsi="Arial" w:cs="Arial"/>
          <w:kern w:val="3"/>
          <w:lang w:eastAsia="zh-CN" w:bidi="hi-IN"/>
        </w:rPr>
        <w:t xml:space="preserve"> km de Selvíria/MS</w:t>
      </w:r>
      <w:r>
        <w:rPr>
          <w:rFonts w:ascii="Arial" w:eastAsia="SimSun" w:hAnsi="Arial" w:cs="Arial"/>
          <w:kern w:val="3"/>
          <w:lang w:eastAsia="zh-CN" w:bidi="hi-IN"/>
        </w:rPr>
        <w:t>, conforme Termo de referência.</w:t>
      </w:r>
    </w:p>
    <w:p w14:paraId="68D08775" w14:textId="77777777" w:rsidR="00A24ED9" w:rsidRPr="00B7187A" w:rsidRDefault="00A24ED9" w:rsidP="00A24ED9">
      <w:pPr>
        <w:pStyle w:val="PargrafodaLista"/>
        <w:tabs>
          <w:tab w:val="num" w:pos="1276"/>
        </w:tabs>
        <w:rPr>
          <w:rFonts w:ascii="Arial" w:eastAsia="SimSun" w:hAnsi="Arial" w:cs="Arial"/>
          <w:kern w:val="3"/>
          <w:lang w:eastAsia="zh-CN" w:bidi="hi-IN"/>
        </w:rPr>
      </w:pPr>
    </w:p>
    <w:p w14:paraId="22E97058" w14:textId="77777777" w:rsidR="00A24ED9" w:rsidRPr="00B7187A" w:rsidRDefault="00A24ED9" w:rsidP="00A24ED9">
      <w:pPr>
        <w:pStyle w:val="PargrafodaLista"/>
        <w:tabs>
          <w:tab w:val="num" w:pos="1276"/>
        </w:tabs>
        <w:ind w:left="1134"/>
        <w:jc w:val="both"/>
        <w:rPr>
          <w:rFonts w:ascii="Arial" w:hAnsi="Arial" w:cs="Arial"/>
          <w:color w:val="000000" w:themeColor="text1"/>
        </w:rPr>
      </w:pPr>
      <w:r w:rsidRPr="00B7187A">
        <w:rPr>
          <w:rFonts w:ascii="Arial" w:hAnsi="Arial" w:cs="Arial"/>
          <w:b/>
          <w:bCs/>
          <w:color w:val="000000" w:themeColor="text1"/>
        </w:rPr>
        <w:t xml:space="preserve">1.1. </w:t>
      </w:r>
      <w:r w:rsidRPr="00B7187A">
        <w:rPr>
          <w:rFonts w:ascii="Arial" w:hAnsi="Arial" w:cs="Arial"/>
          <w:color w:val="000000" w:themeColor="text1"/>
        </w:rPr>
        <w:t>O</w:t>
      </w:r>
      <w:r>
        <w:rPr>
          <w:rFonts w:ascii="Arial" w:hAnsi="Arial" w:cs="Arial"/>
          <w:color w:val="000000" w:themeColor="text1"/>
        </w:rPr>
        <w:t>s</w:t>
      </w:r>
      <w:r w:rsidRPr="00B7187A">
        <w:rPr>
          <w:rFonts w:ascii="Arial" w:hAnsi="Arial" w:cs="Arial"/>
          <w:color w:val="000000" w:themeColor="text1"/>
        </w:rPr>
        <w:t xml:space="preserve"> licitante</w:t>
      </w:r>
      <w:r>
        <w:rPr>
          <w:rFonts w:ascii="Arial" w:hAnsi="Arial" w:cs="Arial"/>
          <w:color w:val="000000" w:themeColor="text1"/>
        </w:rPr>
        <w:t>s</w:t>
      </w:r>
      <w:r w:rsidRPr="00B7187A">
        <w:rPr>
          <w:rFonts w:ascii="Arial" w:hAnsi="Arial" w:cs="Arial"/>
          <w:color w:val="000000" w:themeColor="text1"/>
        </w:rPr>
        <w:t xml:space="preserve"> vencedor</w:t>
      </w:r>
      <w:r>
        <w:rPr>
          <w:rFonts w:ascii="Arial" w:hAnsi="Arial" w:cs="Arial"/>
          <w:color w:val="000000" w:themeColor="text1"/>
        </w:rPr>
        <w:t>es</w:t>
      </w:r>
      <w:r w:rsidRPr="00B7187A">
        <w:rPr>
          <w:rFonts w:ascii="Arial" w:hAnsi="Arial" w:cs="Arial"/>
          <w:color w:val="000000" w:themeColor="text1"/>
        </w:rPr>
        <w:t xml:space="preserve"> dever</w:t>
      </w:r>
      <w:r>
        <w:rPr>
          <w:rFonts w:ascii="Arial" w:hAnsi="Arial" w:cs="Arial"/>
          <w:color w:val="000000" w:themeColor="text1"/>
        </w:rPr>
        <w:t>ão</w:t>
      </w:r>
      <w:r w:rsidRPr="00B7187A">
        <w:rPr>
          <w:rFonts w:ascii="Arial" w:hAnsi="Arial" w:cs="Arial"/>
          <w:color w:val="000000" w:themeColor="text1"/>
        </w:rPr>
        <w:t xml:space="preserve"> em até </w:t>
      </w:r>
      <w:r>
        <w:rPr>
          <w:rFonts w:ascii="Arial" w:hAnsi="Arial" w:cs="Arial"/>
          <w:color w:val="000000" w:themeColor="text1"/>
        </w:rPr>
        <w:t>10</w:t>
      </w:r>
      <w:r w:rsidRPr="00B7187A">
        <w:rPr>
          <w:rFonts w:ascii="Arial" w:hAnsi="Arial" w:cs="Arial"/>
          <w:color w:val="000000" w:themeColor="text1"/>
        </w:rPr>
        <w:t xml:space="preserve"> (</w:t>
      </w:r>
      <w:r>
        <w:rPr>
          <w:rFonts w:ascii="Arial" w:hAnsi="Arial" w:cs="Arial"/>
          <w:color w:val="000000" w:themeColor="text1"/>
        </w:rPr>
        <w:t>dez</w:t>
      </w:r>
      <w:r w:rsidRPr="00B7187A">
        <w:rPr>
          <w:rFonts w:ascii="Arial" w:hAnsi="Arial" w:cs="Arial"/>
          <w:color w:val="000000" w:themeColor="text1"/>
        </w:rPr>
        <w:t>) dias</w:t>
      </w:r>
      <w:r>
        <w:rPr>
          <w:rFonts w:ascii="Arial" w:hAnsi="Arial" w:cs="Arial"/>
          <w:color w:val="000000" w:themeColor="text1"/>
        </w:rPr>
        <w:t xml:space="preserve"> uteis</w:t>
      </w:r>
      <w:r w:rsidRPr="00B7187A">
        <w:rPr>
          <w:rFonts w:ascii="Arial" w:hAnsi="Arial" w:cs="Arial"/>
          <w:color w:val="000000" w:themeColor="text1"/>
        </w:rPr>
        <w:t xml:space="preserve">, apresentar </w:t>
      </w:r>
      <w:r>
        <w:rPr>
          <w:rFonts w:ascii="Arial" w:hAnsi="Arial" w:cs="Arial"/>
          <w:color w:val="000000" w:themeColor="text1"/>
        </w:rPr>
        <w:t xml:space="preserve">os documentos, </w:t>
      </w:r>
      <w:r w:rsidRPr="00B7187A">
        <w:rPr>
          <w:rFonts w:ascii="Arial" w:hAnsi="Arial" w:cs="Arial"/>
          <w:color w:val="000000" w:themeColor="text1"/>
        </w:rPr>
        <w:t xml:space="preserve">comprovante </w:t>
      </w:r>
      <w:r>
        <w:rPr>
          <w:rFonts w:ascii="Arial" w:hAnsi="Arial" w:cs="Arial"/>
          <w:color w:val="000000" w:themeColor="text1"/>
        </w:rPr>
        <w:t xml:space="preserve">próprio ou locado </w:t>
      </w:r>
      <w:r w:rsidRPr="00B7187A">
        <w:rPr>
          <w:rFonts w:ascii="Arial" w:hAnsi="Arial" w:cs="Arial"/>
          <w:color w:val="000000" w:themeColor="text1"/>
        </w:rPr>
        <w:t>d</w:t>
      </w:r>
      <w:r>
        <w:rPr>
          <w:rFonts w:ascii="Arial" w:hAnsi="Arial" w:cs="Arial"/>
          <w:color w:val="000000" w:themeColor="text1"/>
        </w:rPr>
        <w:t xml:space="preserve">a unidade hospitalar ou clínica + alvará de funcionamento, </w:t>
      </w:r>
      <w:r w:rsidRPr="00F74021">
        <w:rPr>
          <w:rFonts w:ascii="Arial" w:hAnsi="Arial" w:cs="Arial"/>
          <w:color w:val="000000" w:themeColor="text1"/>
        </w:rPr>
        <w:t>devidamente regularizada junto aos órgãos competentes e com Cadastro Nacional de Estabelecimentos de Saúde (CNES) ativo e compatível com a execução dos serviços contratados</w:t>
      </w:r>
      <w:r>
        <w:rPr>
          <w:rFonts w:ascii="Arial" w:hAnsi="Arial" w:cs="Arial"/>
          <w:color w:val="000000" w:themeColor="text1"/>
        </w:rPr>
        <w:t>,</w:t>
      </w:r>
      <w:r w:rsidRPr="00B7187A">
        <w:rPr>
          <w:rFonts w:ascii="Arial" w:hAnsi="Arial" w:cs="Arial"/>
          <w:color w:val="000000" w:themeColor="text1"/>
        </w:rPr>
        <w:t xml:space="preserve"> contados a após a data d</w:t>
      </w:r>
      <w:r>
        <w:rPr>
          <w:rFonts w:ascii="Arial" w:hAnsi="Arial" w:cs="Arial"/>
          <w:color w:val="000000" w:themeColor="text1"/>
        </w:rPr>
        <w:t>e sua convocação</w:t>
      </w:r>
      <w:r w:rsidRPr="00B7187A">
        <w:rPr>
          <w:rFonts w:ascii="Arial" w:hAnsi="Arial" w:cs="Arial"/>
          <w:color w:val="000000" w:themeColor="text1"/>
        </w:rPr>
        <w:t xml:space="preserve">, </w:t>
      </w:r>
      <w:r>
        <w:rPr>
          <w:rFonts w:ascii="Arial" w:hAnsi="Arial" w:cs="Arial"/>
          <w:color w:val="000000" w:themeColor="text1"/>
        </w:rPr>
        <w:t>para assinatura do contrato</w:t>
      </w:r>
      <w:r w:rsidRPr="00B7187A">
        <w:rPr>
          <w:rFonts w:ascii="Arial" w:hAnsi="Arial" w:cs="Arial"/>
          <w:color w:val="000000" w:themeColor="text1"/>
        </w:rPr>
        <w:t>.</w:t>
      </w:r>
    </w:p>
    <w:p w14:paraId="63D21FD3" w14:textId="77777777" w:rsidR="009F6006" w:rsidRPr="00DB2305" w:rsidRDefault="009F6006" w:rsidP="009576C8">
      <w:pPr>
        <w:jc w:val="both"/>
        <w:rPr>
          <w:rFonts w:ascii="Arial" w:hAnsi="Arial" w:cs="Arial"/>
          <w:sz w:val="22"/>
          <w:szCs w:val="22"/>
        </w:rPr>
      </w:pPr>
    </w:p>
    <w:p w14:paraId="2F7E3234" w14:textId="77777777" w:rsidR="009576C8" w:rsidRPr="00DB2305" w:rsidRDefault="009576C8" w:rsidP="009576C8">
      <w:pPr>
        <w:jc w:val="both"/>
        <w:rPr>
          <w:rFonts w:ascii="Arial" w:hAnsi="Arial" w:cs="Arial"/>
          <w:sz w:val="22"/>
          <w:szCs w:val="22"/>
        </w:rPr>
      </w:pPr>
      <w:r w:rsidRPr="00DB2305">
        <w:rPr>
          <w:rFonts w:ascii="Arial" w:hAnsi="Arial" w:cs="Arial"/>
          <w:sz w:val="22"/>
          <w:szCs w:val="22"/>
        </w:rPr>
        <w:tab/>
      </w:r>
    </w:p>
    <w:p w14:paraId="1758CDAF" w14:textId="77777777" w:rsidR="009576C8" w:rsidRDefault="009576C8" w:rsidP="009576C8">
      <w:pPr>
        <w:jc w:val="right"/>
        <w:rPr>
          <w:rFonts w:ascii="Arial" w:hAnsi="Arial" w:cs="Arial"/>
          <w:sz w:val="22"/>
          <w:szCs w:val="22"/>
        </w:rPr>
      </w:pPr>
    </w:p>
    <w:p w14:paraId="44D76F6B" w14:textId="77777777" w:rsidR="009576C8" w:rsidRPr="00DB2305" w:rsidRDefault="009576C8" w:rsidP="009576C8">
      <w:pPr>
        <w:jc w:val="right"/>
        <w:rPr>
          <w:rFonts w:ascii="Arial" w:hAnsi="Arial" w:cs="Arial"/>
          <w:sz w:val="22"/>
          <w:szCs w:val="22"/>
        </w:rPr>
      </w:pPr>
    </w:p>
    <w:p w14:paraId="17DA223B" w14:textId="77777777" w:rsidR="009576C8" w:rsidRPr="00DB2305" w:rsidRDefault="009576C8" w:rsidP="009576C8">
      <w:pPr>
        <w:jc w:val="right"/>
        <w:rPr>
          <w:rFonts w:ascii="Arial" w:hAnsi="Arial" w:cs="Arial"/>
          <w:sz w:val="22"/>
          <w:szCs w:val="22"/>
        </w:rPr>
      </w:pPr>
      <w:r>
        <w:rPr>
          <w:rFonts w:ascii="Arial" w:hAnsi="Arial" w:cs="Arial"/>
          <w:sz w:val="22"/>
          <w:szCs w:val="22"/>
        </w:rPr>
        <w:t>Cidade/UF, dia de mês de 2026.</w:t>
      </w:r>
    </w:p>
    <w:p w14:paraId="265FFA6A" w14:textId="77777777" w:rsidR="009576C8" w:rsidRDefault="009576C8" w:rsidP="009576C8">
      <w:pPr>
        <w:jc w:val="center"/>
        <w:rPr>
          <w:rFonts w:ascii="Arial" w:hAnsi="Arial" w:cs="Arial"/>
          <w:sz w:val="22"/>
          <w:szCs w:val="22"/>
        </w:rPr>
      </w:pPr>
    </w:p>
    <w:p w14:paraId="4B168B33" w14:textId="77777777" w:rsidR="009576C8" w:rsidRDefault="009576C8" w:rsidP="009576C8">
      <w:pPr>
        <w:jc w:val="center"/>
        <w:rPr>
          <w:rFonts w:ascii="Arial" w:hAnsi="Arial" w:cs="Arial"/>
          <w:sz w:val="22"/>
          <w:szCs w:val="22"/>
        </w:rPr>
      </w:pPr>
    </w:p>
    <w:p w14:paraId="3AE70370" w14:textId="77777777" w:rsidR="009576C8" w:rsidRPr="00DB2305" w:rsidRDefault="009576C8" w:rsidP="009576C8">
      <w:pPr>
        <w:jc w:val="center"/>
        <w:rPr>
          <w:rFonts w:ascii="Arial" w:hAnsi="Arial" w:cs="Arial"/>
          <w:sz w:val="22"/>
          <w:szCs w:val="22"/>
        </w:rPr>
      </w:pPr>
    </w:p>
    <w:p w14:paraId="4B7BA658" w14:textId="77777777" w:rsidR="009576C8" w:rsidRPr="00DB2305" w:rsidRDefault="009576C8" w:rsidP="009576C8">
      <w:pPr>
        <w:jc w:val="center"/>
        <w:rPr>
          <w:rFonts w:ascii="Arial" w:hAnsi="Arial" w:cs="Arial"/>
          <w:sz w:val="22"/>
          <w:szCs w:val="22"/>
        </w:rPr>
      </w:pPr>
      <w:r w:rsidRPr="00DB2305">
        <w:rPr>
          <w:rFonts w:ascii="Arial" w:hAnsi="Arial" w:cs="Arial"/>
          <w:sz w:val="22"/>
          <w:szCs w:val="22"/>
        </w:rPr>
        <w:t>...........................................................................</w:t>
      </w:r>
    </w:p>
    <w:p w14:paraId="61A962D2" w14:textId="77777777" w:rsidR="009576C8" w:rsidRPr="00DB2305" w:rsidRDefault="009576C8" w:rsidP="009576C8">
      <w:pPr>
        <w:jc w:val="center"/>
        <w:rPr>
          <w:rFonts w:ascii="Arial" w:hAnsi="Arial" w:cs="Arial"/>
          <w:sz w:val="22"/>
          <w:szCs w:val="22"/>
        </w:rPr>
      </w:pPr>
      <w:r w:rsidRPr="00DB2305">
        <w:rPr>
          <w:rFonts w:ascii="Arial" w:hAnsi="Arial" w:cs="Arial"/>
          <w:sz w:val="22"/>
          <w:szCs w:val="22"/>
        </w:rPr>
        <w:t>Nome e número da identidade do declarante</w:t>
      </w:r>
    </w:p>
    <w:p w14:paraId="3A40FEDC" w14:textId="77777777" w:rsidR="009576C8" w:rsidRPr="00DB2305" w:rsidRDefault="009576C8" w:rsidP="009576C8">
      <w:pPr>
        <w:jc w:val="center"/>
        <w:rPr>
          <w:rFonts w:ascii="Arial" w:hAnsi="Arial" w:cs="Arial"/>
          <w:sz w:val="22"/>
          <w:szCs w:val="22"/>
        </w:rPr>
      </w:pPr>
      <w:r w:rsidRPr="00DB2305">
        <w:rPr>
          <w:rFonts w:ascii="Arial" w:hAnsi="Arial" w:cs="Arial"/>
          <w:sz w:val="22"/>
          <w:szCs w:val="22"/>
        </w:rPr>
        <w:t>(representante legal da empresa)</w:t>
      </w:r>
    </w:p>
    <w:p w14:paraId="45E9975F" w14:textId="74E5A79D" w:rsidR="009576C8" w:rsidRDefault="009576C8" w:rsidP="006C26D3">
      <w:pPr>
        <w:jc w:val="both"/>
        <w:rPr>
          <w:rFonts w:ascii="Arial" w:hAnsi="Arial" w:cs="Arial"/>
          <w:sz w:val="22"/>
          <w:szCs w:val="22"/>
        </w:rPr>
      </w:pPr>
    </w:p>
    <w:p w14:paraId="295C27AD" w14:textId="4F6AD237" w:rsidR="00E763F2" w:rsidRDefault="00E763F2" w:rsidP="006C26D3">
      <w:pPr>
        <w:jc w:val="both"/>
        <w:rPr>
          <w:rFonts w:ascii="Arial" w:hAnsi="Arial" w:cs="Arial"/>
          <w:sz w:val="22"/>
          <w:szCs w:val="22"/>
        </w:rPr>
      </w:pPr>
    </w:p>
    <w:p w14:paraId="500F74ED" w14:textId="7C0585FB" w:rsidR="00E763F2" w:rsidRDefault="00E763F2" w:rsidP="006C26D3">
      <w:pPr>
        <w:jc w:val="both"/>
        <w:rPr>
          <w:rFonts w:ascii="Arial" w:hAnsi="Arial" w:cs="Arial"/>
          <w:sz w:val="22"/>
          <w:szCs w:val="22"/>
        </w:rPr>
      </w:pPr>
    </w:p>
    <w:p w14:paraId="18707FEA" w14:textId="77777777" w:rsidR="00A24ED9" w:rsidRDefault="00A24ED9" w:rsidP="006C26D3">
      <w:pPr>
        <w:jc w:val="both"/>
        <w:rPr>
          <w:rFonts w:ascii="Arial" w:hAnsi="Arial" w:cs="Arial"/>
          <w:sz w:val="22"/>
          <w:szCs w:val="22"/>
        </w:rPr>
      </w:pPr>
    </w:p>
    <w:p w14:paraId="13042213" w14:textId="77777777" w:rsidR="00A24ED9" w:rsidRDefault="00A24ED9" w:rsidP="006C26D3">
      <w:pPr>
        <w:jc w:val="both"/>
        <w:rPr>
          <w:rFonts w:ascii="Arial" w:hAnsi="Arial" w:cs="Arial"/>
          <w:sz w:val="22"/>
          <w:szCs w:val="22"/>
        </w:rPr>
      </w:pPr>
    </w:p>
    <w:p w14:paraId="17D3898F" w14:textId="77777777" w:rsidR="00A24ED9" w:rsidRDefault="00A24ED9" w:rsidP="006C26D3">
      <w:pPr>
        <w:jc w:val="both"/>
        <w:rPr>
          <w:rFonts w:ascii="Arial" w:hAnsi="Arial" w:cs="Arial"/>
          <w:sz w:val="22"/>
          <w:szCs w:val="22"/>
        </w:rPr>
      </w:pPr>
    </w:p>
    <w:p w14:paraId="22A9F27C" w14:textId="77777777" w:rsidR="00A24ED9" w:rsidRDefault="00A24ED9" w:rsidP="006C26D3">
      <w:pPr>
        <w:jc w:val="both"/>
        <w:rPr>
          <w:rFonts w:ascii="Arial" w:hAnsi="Arial" w:cs="Arial"/>
          <w:sz w:val="22"/>
          <w:szCs w:val="22"/>
        </w:rPr>
      </w:pPr>
    </w:p>
    <w:p w14:paraId="5FB29380" w14:textId="77777777" w:rsidR="0052558E" w:rsidRDefault="0052558E" w:rsidP="006C26D3">
      <w:pPr>
        <w:jc w:val="both"/>
        <w:rPr>
          <w:rFonts w:ascii="Arial" w:hAnsi="Arial" w:cs="Arial"/>
          <w:sz w:val="22"/>
          <w:szCs w:val="22"/>
        </w:rPr>
      </w:pPr>
    </w:p>
    <w:p w14:paraId="6506819E" w14:textId="77777777" w:rsidR="00A24ED9" w:rsidRDefault="00A24ED9" w:rsidP="006C26D3">
      <w:pPr>
        <w:jc w:val="both"/>
        <w:rPr>
          <w:rFonts w:ascii="Arial" w:hAnsi="Arial" w:cs="Arial"/>
          <w:sz w:val="22"/>
          <w:szCs w:val="22"/>
        </w:rPr>
      </w:pPr>
    </w:p>
    <w:p w14:paraId="1AB53051" w14:textId="340B416F" w:rsidR="00E763F2" w:rsidRDefault="00E763F2" w:rsidP="006C26D3">
      <w:pPr>
        <w:jc w:val="both"/>
        <w:rPr>
          <w:rFonts w:ascii="Arial" w:hAnsi="Arial" w:cs="Arial"/>
          <w:sz w:val="22"/>
          <w:szCs w:val="22"/>
        </w:rPr>
      </w:pPr>
    </w:p>
    <w:p w14:paraId="2EDA0708" w14:textId="7D4C9139" w:rsidR="00E763F2" w:rsidRDefault="00E763F2" w:rsidP="006C26D3">
      <w:pPr>
        <w:jc w:val="both"/>
        <w:rPr>
          <w:rFonts w:ascii="Arial" w:hAnsi="Arial" w:cs="Arial"/>
          <w:sz w:val="22"/>
          <w:szCs w:val="22"/>
        </w:rPr>
      </w:pPr>
    </w:p>
    <w:p w14:paraId="6F19F3BE" w14:textId="62E17C53" w:rsidR="00E763F2" w:rsidRPr="00301EA2" w:rsidRDefault="00E763F2" w:rsidP="00E763F2">
      <w:pPr>
        <w:pStyle w:val="Ttulo1"/>
        <w:rPr>
          <w:rFonts w:ascii="Arial" w:hAnsi="Arial" w:cs="Arial"/>
          <w:sz w:val="22"/>
          <w:szCs w:val="22"/>
          <w:u w:val="none"/>
        </w:rPr>
      </w:pPr>
      <w:r w:rsidRPr="00301EA2">
        <w:rPr>
          <w:rFonts w:ascii="Arial" w:hAnsi="Arial" w:cs="Arial"/>
          <w:sz w:val="22"/>
          <w:szCs w:val="22"/>
          <w:u w:val="none"/>
        </w:rPr>
        <w:lastRenderedPageBreak/>
        <w:t>ANEXO XIII - TERMO DE USO DA PLATAFORMA ELETRÔNICA</w:t>
      </w:r>
    </w:p>
    <w:p w14:paraId="4BEF0028" w14:textId="77777777" w:rsidR="00301EA2" w:rsidRPr="00301EA2" w:rsidRDefault="00301EA2" w:rsidP="00E763F2">
      <w:pPr>
        <w:pStyle w:val="Ttulo2"/>
        <w:rPr>
          <w:rFonts w:ascii="Arial" w:hAnsi="Arial" w:cs="Arial"/>
          <w:sz w:val="22"/>
          <w:szCs w:val="22"/>
        </w:rPr>
      </w:pPr>
    </w:p>
    <w:p w14:paraId="194D0E54" w14:textId="69B8D9C9" w:rsidR="00301EA2" w:rsidRDefault="00301EA2" w:rsidP="00301EA2">
      <w:pPr>
        <w:pStyle w:val="Ttulo2"/>
        <w:jc w:val="center"/>
        <w:rPr>
          <w:rFonts w:ascii="Arial" w:hAnsi="Arial" w:cs="Arial"/>
          <w:sz w:val="22"/>
          <w:szCs w:val="22"/>
        </w:rPr>
      </w:pPr>
      <w:r w:rsidRPr="00301EA2">
        <w:rPr>
          <w:rFonts w:ascii="Arial" w:hAnsi="Arial" w:cs="Arial"/>
          <w:sz w:val="22"/>
          <w:szCs w:val="22"/>
        </w:rPr>
        <w:t>Informativos de uso ao Sistema SCPI - PORTAL DE COMPRAS"</w:t>
      </w:r>
    </w:p>
    <w:p w14:paraId="4753CDA9" w14:textId="1CD2BAEF" w:rsidR="0052558E" w:rsidRPr="0052558E" w:rsidRDefault="0052558E" w:rsidP="0052558E">
      <w:pPr>
        <w:jc w:val="center"/>
        <w:rPr>
          <w:rFonts w:ascii="Arial" w:hAnsi="Arial" w:cs="Arial"/>
          <w:b/>
          <w:bCs/>
          <w:sz w:val="22"/>
          <w:szCs w:val="22"/>
        </w:rPr>
      </w:pPr>
      <w:r w:rsidRPr="0052558E">
        <w:rPr>
          <w:rFonts w:ascii="Arial" w:hAnsi="Arial" w:cs="Arial"/>
          <w:b/>
          <w:bCs/>
          <w:sz w:val="22"/>
          <w:szCs w:val="22"/>
        </w:rPr>
        <w:t>Não é documento de habilitação</w:t>
      </w:r>
    </w:p>
    <w:p w14:paraId="65F7917D" w14:textId="77777777" w:rsidR="00301EA2" w:rsidRPr="00301EA2" w:rsidRDefault="00301EA2" w:rsidP="00E763F2">
      <w:pPr>
        <w:pStyle w:val="Ttulo2"/>
        <w:rPr>
          <w:rFonts w:ascii="Arial" w:hAnsi="Arial" w:cs="Arial"/>
          <w:sz w:val="22"/>
          <w:szCs w:val="22"/>
        </w:rPr>
      </w:pPr>
    </w:p>
    <w:p w14:paraId="51A8B8CF" w14:textId="659551E8" w:rsidR="00E763F2" w:rsidRPr="00301EA2" w:rsidRDefault="00E763F2" w:rsidP="00E763F2">
      <w:pPr>
        <w:pStyle w:val="Ttulo2"/>
        <w:rPr>
          <w:rFonts w:ascii="Arial" w:hAnsi="Arial" w:cs="Arial"/>
          <w:sz w:val="22"/>
          <w:szCs w:val="22"/>
        </w:rPr>
      </w:pPr>
      <w:r w:rsidRPr="00301EA2">
        <w:rPr>
          <w:rFonts w:ascii="Arial" w:hAnsi="Arial" w:cs="Arial"/>
          <w:sz w:val="22"/>
          <w:szCs w:val="22"/>
        </w:rPr>
        <w:t>1. DO OBJETO</w:t>
      </w:r>
    </w:p>
    <w:p w14:paraId="50C6AF8B"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O presente Termo de Uso disciplina as condições de utilização da plataforma eletrônica destinada à operacionalização dos procedimentos licitatórios e contratações públicas promovidas pela Administração Pública, em conformidade com a </w:t>
      </w:r>
      <w:r w:rsidRPr="00301EA2">
        <w:rPr>
          <w:rStyle w:val="whitespace-normal"/>
          <w:rFonts w:ascii="Arial" w:hAnsi="Arial" w:cs="Arial"/>
          <w:sz w:val="22"/>
          <w:szCs w:val="22"/>
        </w:rPr>
        <w:t>Lei nº 14.133/2021</w:t>
      </w:r>
      <w:r w:rsidRPr="00301EA2">
        <w:rPr>
          <w:rFonts w:ascii="Arial" w:hAnsi="Arial" w:cs="Arial"/>
          <w:sz w:val="22"/>
          <w:szCs w:val="22"/>
        </w:rPr>
        <w:t>, legislações correlatas, princípios administrativos constitucionais e normas complementares aplicáveis.</w:t>
      </w:r>
    </w:p>
    <w:p w14:paraId="7149593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utilização da plataforma implica ciência inequívoca, concordância integral e vinculação automática às regras aqui estabelecidas.</w:t>
      </w:r>
    </w:p>
    <w:p w14:paraId="347D4A98"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2. DAS OBRIGAÇÕES DO FORNECEDOR/LICITANTE</w:t>
      </w:r>
    </w:p>
    <w:p w14:paraId="45A382D5"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fornecedor/licitante compromete-se a:</w:t>
      </w:r>
    </w:p>
    <w:p w14:paraId="2CDF0883"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I – Uso Regular da Plataforma</w:t>
      </w:r>
    </w:p>
    <w:p w14:paraId="035648F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Utilizar a plataforma exclusivamente para fins lícitos, vinculados aos procedimentos licitatórios e atos correlatos, vedada qualquer utilização fraudulenta, abusiva, ilícita ou que comprometa a segurança do ambiente eletrônico.</w:t>
      </w:r>
    </w:p>
    <w:p w14:paraId="203A9249"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II – Sigilo e Responsabilidade de Credenciais</w:t>
      </w:r>
    </w:p>
    <w:p w14:paraId="020AD0D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Manter absoluto sigilo quanto ao login, senha, certificado digital e demais credenciais de acesso, responsabilizando-se integralmente pelos atos praticados em sua conta, inclusive por terceiros decorrentes de uso indevido ou negligência na guarda das credenciais.</w:t>
      </w:r>
    </w:p>
    <w:p w14:paraId="73FA852B"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III – Integridade das Informações</w:t>
      </w:r>
    </w:p>
    <w:p w14:paraId="6CD3C43F"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Garantir a veracidade, autenticidade, integridade e legitimidade das informações, documentos e declarações inseridas na plataforma, respondendo civil, administrativa e criminalmente por eventual falsidade documental ou ideológica.</w:t>
      </w:r>
    </w:p>
    <w:p w14:paraId="131C9EF3"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IV – Validade Jurídica dos Registros Eletrônicos</w:t>
      </w:r>
    </w:p>
    <w:p w14:paraId="4C0A7FB5"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Reconhecer a validade jurídica, autenticidade, integridade, temporalidade e força probatória dos registros eletrônicos, logs de sistema, protocolos digitais, recibos de transmissão, documentos assinados eletronicamente e demais evidências digitais produzidas na plataforma.</w:t>
      </w:r>
    </w:p>
    <w:p w14:paraId="49D21BC5"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V – Observância Normativa</w:t>
      </w:r>
    </w:p>
    <w:p w14:paraId="1C802651"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Observar integralmente:</w:t>
      </w:r>
    </w:p>
    <w:p w14:paraId="7B4AAB6B"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7A9F1856"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13.709/2018</w:t>
      </w:r>
      <w:r w:rsidRPr="00301EA2">
        <w:rPr>
          <w:rFonts w:ascii="Arial" w:hAnsi="Arial" w:cs="Arial"/>
          <w:sz w:val="22"/>
          <w:szCs w:val="22"/>
        </w:rPr>
        <w:t xml:space="preserve">; </w:t>
      </w:r>
    </w:p>
    <w:p w14:paraId="44758DCF"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12.965/2014</w:t>
      </w:r>
      <w:r w:rsidRPr="00301EA2">
        <w:rPr>
          <w:rFonts w:ascii="Arial" w:hAnsi="Arial" w:cs="Arial"/>
          <w:sz w:val="22"/>
          <w:szCs w:val="22"/>
        </w:rPr>
        <w:t xml:space="preserve">; </w:t>
      </w:r>
    </w:p>
    <w:p w14:paraId="6CCE0DB2"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normas do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w:t>
      </w:r>
    </w:p>
    <w:p w14:paraId="37F05B27"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regulamentos do PNCP; </w:t>
      </w:r>
    </w:p>
    <w:p w14:paraId="1AE5B9D1" w14:textId="77777777" w:rsidR="00E763F2" w:rsidRPr="00301EA2" w:rsidRDefault="00E763F2" w:rsidP="00E763F2">
      <w:pPr>
        <w:numPr>
          <w:ilvl w:val="0"/>
          <w:numId w:val="1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demais normas aplicáveis às contratações públicas eletrônicas. </w:t>
      </w:r>
    </w:p>
    <w:p w14:paraId="7A1647CF"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lastRenderedPageBreak/>
        <w:t>VI – Responsabilidade Técnica</w:t>
      </w:r>
    </w:p>
    <w:p w14:paraId="43CDDBF1"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Possuir infraestrutura tecnológica adequada para utilização da plataforma, incluindo equipamentos, acesso à internet, navegadores compatíveis e certificação digital quando exigida.</w:t>
      </w:r>
    </w:p>
    <w:p w14:paraId="4B7B7D40"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VII – Vedação de Manipulação do Sistema</w:t>
      </w:r>
    </w:p>
    <w:p w14:paraId="5B80CBC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Abster-se de:</w:t>
      </w:r>
    </w:p>
    <w:p w14:paraId="77166EBA" w14:textId="77777777" w:rsidR="00E763F2" w:rsidRPr="00301EA2" w:rsidRDefault="00E763F2" w:rsidP="00E763F2">
      <w:pPr>
        <w:numPr>
          <w:ilvl w:val="0"/>
          <w:numId w:val="2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praticar atos que comprometam a estabilidade, segurança ou disponibilidade da plataforma; </w:t>
      </w:r>
    </w:p>
    <w:p w14:paraId="32A2C2D1" w14:textId="77777777" w:rsidR="00E763F2" w:rsidRPr="00301EA2" w:rsidRDefault="00E763F2" w:rsidP="00E763F2">
      <w:pPr>
        <w:numPr>
          <w:ilvl w:val="0"/>
          <w:numId w:val="2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utilizar robôs, automações indevidas ou mecanismos de manipulação de disputa; </w:t>
      </w:r>
    </w:p>
    <w:p w14:paraId="29189F79" w14:textId="77777777" w:rsidR="00E763F2" w:rsidRPr="00301EA2" w:rsidRDefault="00E763F2" w:rsidP="00E763F2">
      <w:pPr>
        <w:numPr>
          <w:ilvl w:val="0"/>
          <w:numId w:val="2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tentar acessar áreas restritas ou informações sigilosas; </w:t>
      </w:r>
    </w:p>
    <w:p w14:paraId="30AAACBD" w14:textId="77777777" w:rsidR="00E763F2" w:rsidRPr="00301EA2" w:rsidRDefault="00E763F2" w:rsidP="00E763F2">
      <w:pPr>
        <w:numPr>
          <w:ilvl w:val="0"/>
          <w:numId w:val="2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fraudar competitividade, lances ou resultados. </w:t>
      </w:r>
    </w:p>
    <w:p w14:paraId="1EB1A8F3" w14:textId="4568C19F" w:rsidR="00E763F2" w:rsidRPr="00301EA2" w:rsidRDefault="00E763F2" w:rsidP="00E763F2">
      <w:pPr>
        <w:jc w:val="both"/>
        <w:rPr>
          <w:rFonts w:ascii="Arial" w:hAnsi="Arial" w:cs="Arial"/>
          <w:sz w:val="22"/>
          <w:szCs w:val="22"/>
        </w:rPr>
      </w:pPr>
    </w:p>
    <w:p w14:paraId="20AB4766"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3. DA SEGURANÇA DA INFORMAÇÃO E PROTEÇÃO DE DADOS</w:t>
      </w:r>
    </w:p>
    <w:p w14:paraId="65DED4B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plataforma adotará mecanismos compatíveis com boas práticas de segurança da informação, rastreabilidade, controle de acesso, integridade dos dados e preservação dos registros eletrônicos.</w:t>
      </w:r>
    </w:p>
    <w:p w14:paraId="30936751"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Os dados tratados observarão os princípios da finalidade, adequação, necessidade, segurança e responsabilização previstos na </w:t>
      </w:r>
      <w:r w:rsidRPr="00301EA2">
        <w:rPr>
          <w:rStyle w:val="whitespace-normal"/>
          <w:rFonts w:ascii="Arial" w:hAnsi="Arial" w:cs="Arial"/>
          <w:sz w:val="22"/>
          <w:szCs w:val="22"/>
        </w:rPr>
        <w:t>Lei nº 13.709/2018</w:t>
      </w:r>
      <w:r w:rsidRPr="00301EA2">
        <w:rPr>
          <w:rFonts w:ascii="Arial" w:hAnsi="Arial" w:cs="Arial"/>
          <w:sz w:val="22"/>
          <w:szCs w:val="22"/>
        </w:rPr>
        <w:t>.</w:t>
      </w:r>
    </w:p>
    <w:p w14:paraId="21EF6B6A" w14:textId="673DB57F" w:rsidR="00E763F2" w:rsidRPr="00301EA2" w:rsidRDefault="00E763F2" w:rsidP="00E763F2">
      <w:pPr>
        <w:jc w:val="both"/>
        <w:rPr>
          <w:rFonts w:ascii="Arial" w:hAnsi="Arial" w:cs="Arial"/>
          <w:sz w:val="22"/>
          <w:szCs w:val="22"/>
        </w:rPr>
      </w:pPr>
    </w:p>
    <w:p w14:paraId="78F884F1"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4. DA DISPONIBILIDADE E RESPONSABILIDADE OPERACIONAL</w:t>
      </w:r>
    </w:p>
    <w:p w14:paraId="7110FDAB"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plataforma será disponibilizada em ambiente eletrônico, podendo ocorrer indisponibilidades temporárias decorrentes de:</w:t>
      </w:r>
    </w:p>
    <w:p w14:paraId="33E08D85"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manutenção preventiva ou corretiva; </w:t>
      </w:r>
    </w:p>
    <w:p w14:paraId="48A1FFA8"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falhas técnicas; </w:t>
      </w:r>
    </w:p>
    <w:p w14:paraId="09D9AFCB"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interrupções de comunicação; </w:t>
      </w:r>
    </w:p>
    <w:p w14:paraId="7F39B777"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eventos de força maior; </w:t>
      </w:r>
    </w:p>
    <w:p w14:paraId="64403D53"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ataques cibernéticos; </w:t>
      </w:r>
    </w:p>
    <w:p w14:paraId="0F7D84FA" w14:textId="77777777" w:rsidR="00E763F2" w:rsidRPr="00301EA2" w:rsidRDefault="00E763F2" w:rsidP="00E763F2">
      <w:pPr>
        <w:numPr>
          <w:ilvl w:val="0"/>
          <w:numId w:val="2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instabilidades externas. </w:t>
      </w:r>
    </w:p>
    <w:p w14:paraId="5D632CE8"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indisponibilidade devidamente registrada poderá ensejar suspensão, reabertura ou redesignação de atos do certame, mediante decisão motivada da Administração.</w:t>
      </w:r>
    </w:p>
    <w:p w14:paraId="40BEA210" w14:textId="45E7C357" w:rsidR="00E763F2" w:rsidRPr="00301EA2" w:rsidRDefault="00E763F2" w:rsidP="00E763F2">
      <w:pPr>
        <w:jc w:val="both"/>
        <w:rPr>
          <w:rFonts w:ascii="Arial" w:hAnsi="Arial" w:cs="Arial"/>
          <w:sz w:val="22"/>
          <w:szCs w:val="22"/>
        </w:rPr>
      </w:pPr>
    </w:p>
    <w:p w14:paraId="6C5C1B39"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5. DA RESPONSABILIDADE SOBRE PROPOSTAS E LANCES</w:t>
      </w:r>
    </w:p>
    <w:p w14:paraId="248D4AA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fornecedor é integralmente responsável:</w:t>
      </w:r>
    </w:p>
    <w:p w14:paraId="5B74ABC6"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pela exatidão de suas propostas; </w:t>
      </w:r>
    </w:p>
    <w:p w14:paraId="25EEA7FE"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pelos lances ofertados; </w:t>
      </w:r>
    </w:p>
    <w:p w14:paraId="4FAF85AD"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pelos documentos anexados; </w:t>
      </w:r>
    </w:p>
    <w:p w14:paraId="1BA825DA"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pela observância dos prazos; </w:t>
      </w:r>
    </w:p>
    <w:p w14:paraId="1CC0D42B" w14:textId="77777777" w:rsidR="00E763F2" w:rsidRPr="00301EA2" w:rsidRDefault="00E763F2" w:rsidP="00E763F2">
      <w:pPr>
        <w:numPr>
          <w:ilvl w:val="0"/>
          <w:numId w:val="2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 acompanhamento das sessões públicas eletrônicas. </w:t>
      </w:r>
    </w:p>
    <w:p w14:paraId="2C984366"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ausência de acompanhamento do sistema não constitui justificativa para descumprimento de obrigações processuais.</w:t>
      </w:r>
    </w:p>
    <w:p w14:paraId="685E685C" w14:textId="20A06FA5" w:rsidR="00E763F2" w:rsidRPr="00301EA2" w:rsidRDefault="00E763F2" w:rsidP="00E763F2">
      <w:pPr>
        <w:jc w:val="both"/>
        <w:rPr>
          <w:rFonts w:ascii="Arial" w:hAnsi="Arial" w:cs="Arial"/>
          <w:sz w:val="22"/>
          <w:szCs w:val="22"/>
        </w:rPr>
      </w:pPr>
    </w:p>
    <w:p w14:paraId="08D67621"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lastRenderedPageBreak/>
        <w:t>6. DA AUDITORIA, RASTREABILIDADE E CONTROLE</w:t>
      </w:r>
    </w:p>
    <w:p w14:paraId="267E8843"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Todos os atos praticados na plataforma poderão ser auditados pela Administração Pública, órgãos de controle interno e externo, inclusive pelo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e Tribunais de Contas competentes.</w:t>
      </w:r>
    </w:p>
    <w:p w14:paraId="5F3E35A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Os registros eletrônicos poderão ser utilizados como meio de prova em processos administrativos, judiciais e de controle.</w:t>
      </w:r>
    </w:p>
    <w:p w14:paraId="709C194F" w14:textId="32FCA05A" w:rsidR="00E763F2" w:rsidRPr="00301EA2" w:rsidRDefault="00E763F2" w:rsidP="00E763F2">
      <w:pPr>
        <w:jc w:val="both"/>
        <w:rPr>
          <w:rFonts w:ascii="Arial" w:hAnsi="Arial" w:cs="Arial"/>
          <w:sz w:val="22"/>
          <w:szCs w:val="22"/>
        </w:rPr>
      </w:pPr>
    </w:p>
    <w:p w14:paraId="2F83D1E7"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7. DAS SANÇÕES</w:t>
      </w:r>
    </w:p>
    <w:p w14:paraId="6F185B7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descumprimento das disposições deste Termo poderá ensejar:</w:t>
      </w:r>
    </w:p>
    <w:p w14:paraId="1479C830"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bloqueio de acesso; </w:t>
      </w:r>
    </w:p>
    <w:p w14:paraId="1F0198E7"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suspensão cadastral; </w:t>
      </w:r>
    </w:p>
    <w:p w14:paraId="1B53A9FD"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descredenciamento; </w:t>
      </w:r>
    </w:p>
    <w:p w14:paraId="73AD211B"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aplicação das penalidades previstas na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53DBEC9D" w14:textId="77777777" w:rsidR="00E763F2" w:rsidRPr="00301EA2" w:rsidRDefault="00E763F2" w:rsidP="00E763F2">
      <w:pPr>
        <w:numPr>
          <w:ilvl w:val="0"/>
          <w:numId w:val="2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responsabilização civil, administrativa e penal. </w:t>
      </w:r>
    </w:p>
    <w:p w14:paraId="37111AC7" w14:textId="2EC4123E" w:rsidR="00E763F2" w:rsidRPr="00301EA2" w:rsidRDefault="00E763F2" w:rsidP="00E763F2">
      <w:pPr>
        <w:jc w:val="both"/>
        <w:rPr>
          <w:rFonts w:ascii="Arial" w:hAnsi="Arial" w:cs="Arial"/>
          <w:sz w:val="22"/>
          <w:szCs w:val="22"/>
        </w:rPr>
      </w:pPr>
    </w:p>
    <w:p w14:paraId="263D12AB"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8. DA ACEITAÇÃO ELETRÔNICA</w:t>
      </w:r>
    </w:p>
    <w:p w14:paraId="100203D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aceite eletrônico, assinatura digital ou utilização da plataforma implica concordância integral com os termos aqui estabelecidos, produzindo todos os efeitos jurídicos cabíveis.</w:t>
      </w:r>
    </w:p>
    <w:p w14:paraId="3859064C" w14:textId="4AC97CC3" w:rsidR="00E763F2" w:rsidRPr="00301EA2" w:rsidRDefault="00E763F2" w:rsidP="00E763F2">
      <w:pPr>
        <w:jc w:val="both"/>
        <w:rPr>
          <w:rFonts w:ascii="Arial" w:hAnsi="Arial" w:cs="Arial"/>
          <w:sz w:val="22"/>
          <w:szCs w:val="22"/>
        </w:rPr>
      </w:pPr>
    </w:p>
    <w:p w14:paraId="4A53733E"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9. DO FORO</w:t>
      </w:r>
    </w:p>
    <w:p w14:paraId="7E78DEFF"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Fica eleito o foro da comarca da sede da Administração Pública contratante para dirimir eventuais controvérsias decorrentes deste instrumento, ressalvadas competências legais específicas.</w:t>
      </w:r>
    </w:p>
    <w:p w14:paraId="58D3C6CE" w14:textId="77777777" w:rsidR="00301EA2" w:rsidRDefault="00301EA2" w:rsidP="00E763F2">
      <w:pPr>
        <w:pStyle w:val="Ttulo1"/>
        <w:rPr>
          <w:rFonts w:ascii="Arial" w:hAnsi="Arial" w:cs="Arial"/>
          <w:sz w:val="22"/>
          <w:szCs w:val="22"/>
          <w:u w:val="none"/>
        </w:rPr>
      </w:pPr>
    </w:p>
    <w:p w14:paraId="74F2111D" w14:textId="77777777" w:rsidR="00301EA2" w:rsidRDefault="00301EA2" w:rsidP="00301EA2"/>
    <w:p w14:paraId="380FECBB" w14:textId="77777777" w:rsidR="00301EA2" w:rsidRDefault="00301EA2" w:rsidP="00301EA2"/>
    <w:p w14:paraId="606D140B" w14:textId="77777777" w:rsidR="00301EA2" w:rsidRDefault="00301EA2" w:rsidP="00301EA2"/>
    <w:p w14:paraId="440668A0" w14:textId="77777777" w:rsidR="00301EA2" w:rsidRDefault="00301EA2" w:rsidP="00301EA2"/>
    <w:p w14:paraId="2894DCD9" w14:textId="77777777" w:rsidR="00301EA2" w:rsidRDefault="00301EA2" w:rsidP="00301EA2"/>
    <w:p w14:paraId="19CF091B" w14:textId="77777777" w:rsidR="00301EA2" w:rsidRDefault="00301EA2" w:rsidP="00301EA2"/>
    <w:p w14:paraId="40A3373A" w14:textId="77777777" w:rsidR="00301EA2" w:rsidRDefault="00301EA2" w:rsidP="00301EA2"/>
    <w:p w14:paraId="6C5FD767" w14:textId="77777777" w:rsidR="00301EA2" w:rsidRDefault="00301EA2" w:rsidP="00301EA2"/>
    <w:p w14:paraId="6B4A7168" w14:textId="77777777" w:rsidR="00301EA2" w:rsidRDefault="00301EA2" w:rsidP="00301EA2"/>
    <w:p w14:paraId="346D110D" w14:textId="77777777" w:rsidR="00301EA2" w:rsidRDefault="00301EA2" w:rsidP="00301EA2"/>
    <w:p w14:paraId="7E870BAA" w14:textId="77777777" w:rsidR="00301EA2" w:rsidRDefault="00301EA2" w:rsidP="00301EA2"/>
    <w:p w14:paraId="6D653141" w14:textId="77777777" w:rsidR="00301EA2" w:rsidRDefault="00301EA2" w:rsidP="00301EA2"/>
    <w:p w14:paraId="78180888" w14:textId="77777777" w:rsidR="00301EA2" w:rsidRDefault="00301EA2" w:rsidP="00301EA2"/>
    <w:p w14:paraId="6CDDC711" w14:textId="77777777" w:rsidR="00301EA2" w:rsidRDefault="00301EA2" w:rsidP="00301EA2"/>
    <w:p w14:paraId="6BE92954" w14:textId="77777777" w:rsidR="00301EA2" w:rsidRDefault="00301EA2" w:rsidP="00301EA2"/>
    <w:p w14:paraId="305C5E37" w14:textId="77777777" w:rsidR="00301EA2" w:rsidRDefault="00301EA2" w:rsidP="00301EA2"/>
    <w:p w14:paraId="5D6B0722" w14:textId="77777777" w:rsidR="00301EA2" w:rsidRDefault="00301EA2" w:rsidP="00301EA2"/>
    <w:p w14:paraId="3502A112" w14:textId="77777777" w:rsidR="00301EA2" w:rsidRDefault="00301EA2" w:rsidP="00301EA2"/>
    <w:p w14:paraId="6D31A303" w14:textId="77777777" w:rsidR="00301EA2" w:rsidRPr="00301EA2" w:rsidRDefault="00301EA2" w:rsidP="00301EA2"/>
    <w:p w14:paraId="0BE9EC01" w14:textId="4EB38A77" w:rsidR="00E763F2" w:rsidRPr="00301EA2" w:rsidRDefault="00E763F2" w:rsidP="00E763F2">
      <w:pPr>
        <w:pStyle w:val="Ttulo1"/>
        <w:rPr>
          <w:rFonts w:ascii="Arial" w:hAnsi="Arial" w:cs="Arial"/>
          <w:sz w:val="22"/>
          <w:szCs w:val="22"/>
          <w:u w:val="none"/>
        </w:rPr>
      </w:pPr>
      <w:r w:rsidRPr="00301EA2">
        <w:rPr>
          <w:rFonts w:ascii="Arial" w:hAnsi="Arial" w:cs="Arial"/>
          <w:sz w:val="22"/>
          <w:szCs w:val="22"/>
          <w:u w:val="none"/>
        </w:rPr>
        <w:lastRenderedPageBreak/>
        <w:t>ANEXO XIV</w:t>
      </w:r>
    </w:p>
    <w:p w14:paraId="041BD8CE" w14:textId="77777777" w:rsidR="00301EA2" w:rsidRPr="00301EA2" w:rsidRDefault="00301EA2" w:rsidP="00301EA2">
      <w:pPr>
        <w:rPr>
          <w:rFonts w:ascii="Arial" w:hAnsi="Arial" w:cs="Arial"/>
          <w:sz w:val="22"/>
          <w:szCs w:val="22"/>
        </w:rPr>
      </w:pPr>
    </w:p>
    <w:p w14:paraId="280FA0A1" w14:textId="77777777" w:rsidR="00E763F2" w:rsidRPr="00301EA2" w:rsidRDefault="00E763F2" w:rsidP="00E763F2">
      <w:pPr>
        <w:pStyle w:val="Ttulo1"/>
        <w:rPr>
          <w:rFonts w:ascii="Arial" w:hAnsi="Arial" w:cs="Arial"/>
          <w:sz w:val="22"/>
          <w:szCs w:val="22"/>
          <w:u w:val="none"/>
        </w:rPr>
      </w:pPr>
      <w:r w:rsidRPr="00301EA2">
        <w:rPr>
          <w:rFonts w:ascii="Arial" w:hAnsi="Arial" w:cs="Arial"/>
          <w:sz w:val="22"/>
          <w:szCs w:val="22"/>
          <w:u w:val="none"/>
        </w:rPr>
        <w:t>TABELA DE REMUNERAÇÃO E CONDIÇÕES DE USO DA PLATAFORMA</w:t>
      </w:r>
    </w:p>
    <w:p w14:paraId="2882B5E0" w14:textId="77777777" w:rsidR="00301EA2" w:rsidRPr="00301EA2" w:rsidRDefault="00301EA2" w:rsidP="00301EA2">
      <w:pPr>
        <w:jc w:val="center"/>
        <w:rPr>
          <w:rFonts w:ascii="Arial" w:hAnsi="Arial" w:cs="Arial"/>
          <w:sz w:val="22"/>
          <w:szCs w:val="22"/>
        </w:rPr>
      </w:pPr>
    </w:p>
    <w:p w14:paraId="71FA0530" w14:textId="42EA105E" w:rsidR="00301EA2" w:rsidRDefault="00301EA2" w:rsidP="00301EA2">
      <w:pPr>
        <w:jc w:val="center"/>
        <w:rPr>
          <w:rFonts w:ascii="Arial" w:hAnsi="Arial" w:cs="Arial"/>
          <w:sz w:val="22"/>
          <w:szCs w:val="22"/>
        </w:rPr>
      </w:pPr>
      <w:r w:rsidRPr="00301EA2">
        <w:rPr>
          <w:rFonts w:ascii="Arial" w:hAnsi="Arial" w:cs="Arial"/>
          <w:sz w:val="22"/>
          <w:szCs w:val="22"/>
        </w:rPr>
        <w:t>Informativos de uso ao Sistema SCPI - PORTAL DE COMPRAS"</w:t>
      </w:r>
    </w:p>
    <w:p w14:paraId="7D447053" w14:textId="77777777" w:rsidR="0052558E" w:rsidRPr="0052558E" w:rsidRDefault="0052558E" w:rsidP="0052558E">
      <w:pPr>
        <w:jc w:val="center"/>
        <w:rPr>
          <w:rFonts w:ascii="Arial" w:hAnsi="Arial" w:cs="Arial"/>
          <w:b/>
          <w:bCs/>
          <w:sz w:val="22"/>
          <w:szCs w:val="22"/>
        </w:rPr>
      </w:pPr>
      <w:r w:rsidRPr="0052558E">
        <w:rPr>
          <w:rFonts w:ascii="Arial" w:hAnsi="Arial" w:cs="Arial"/>
          <w:b/>
          <w:bCs/>
          <w:sz w:val="22"/>
          <w:szCs w:val="22"/>
        </w:rPr>
        <w:t>Não é documento de habilitação</w:t>
      </w:r>
    </w:p>
    <w:p w14:paraId="3E2C41EE" w14:textId="77777777" w:rsidR="00301EA2" w:rsidRPr="00301EA2" w:rsidRDefault="00301EA2" w:rsidP="00301EA2">
      <w:pPr>
        <w:jc w:val="center"/>
        <w:rPr>
          <w:rFonts w:ascii="Arial" w:hAnsi="Arial" w:cs="Arial"/>
          <w:sz w:val="22"/>
          <w:szCs w:val="22"/>
        </w:rPr>
      </w:pPr>
    </w:p>
    <w:p w14:paraId="7A921827" w14:textId="77777777" w:rsidR="00E763F2" w:rsidRPr="00301EA2" w:rsidRDefault="00E763F2" w:rsidP="00E763F2">
      <w:pPr>
        <w:pStyle w:val="Ttulo2"/>
        <w:jc w:val="center"/>
        <w:rPr>
          <w:rFonts w:ascii="Arial" w:hAnsi="Arial" w:cs="Arial"/>
          <w:sz w:val="22"/>
          <w:szCs w:val="22"/>
        </w:rPr>
      </w:pPr>
      <w:r w:rsidRPr="00301EA2">
        <w:rPr>
          <w:rFonts w:ascii="Arial" w:hAnsi="Arial" w:cs="Arial"/>
          <w:sz w:val="22"/>
          <w:szCs w:val="22"/>
        </w:rPr>
        <w:t>1. DA REMUNERAÇÃO DA PLATAFORMA</w:t>
      </w:r>
    </w:p>
    <w:p w14:paraId="51B57DF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Nos termos do modelo operacional adotado pela plataforma eletrônica:</w:t>
      </w:r>
    </w:p>
    <w:p w14:paraId="3AAD3E13" w14:textId="77777777" w:rsidR="00E763F2" w:rsidRPr="00301EA2" w:rsidRDefault="00E763F2" w:rsidP="00E763F2">
      <w:pPr>
        <w:numPr>
          <w:ilvl w:val="0"/>
          <w:numId w:val="2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 ) Utilização gratuita ao fornecedor/licitante; </w:t>
      </w:r>
    </w:p>
    <w:p w14:paraId="2333293C" w14:textId="77777777" w:rsidR="00E763F2" w:rsidRPr="00301EA2" w:rsidRDefault="00E763F2" w:rsidP="00E763F2">
      <w:pPr>
        <w:numPr>
          <w:ilvl w:val="0"/>
          <w:numId w:val="2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(X) Cobrança de Taxa por Êxito; </w:t>
      </w:r>
    </w:p>
    <w:p w14:paraId="7CC19D76" w14:textId="77777777" w:rsidR="00E763F2" w:rsidRPr="00301EA2" w:rsidRDefault="00E763F2" w:rsidP="00E763F2">
      <w:pPr>
        <w:numPr>
          <w:ilvl w:val="0"/>
          <w:numId w:val="2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 ) Plano opcional de serviços adicionais. </w:t>
      </w:r>
    </w:p>
    <w:p w14:paraId="2AC2C0B0" w14:textId="78CB9B2E" w:rsidR="00E763F2" w:rsidRPr="00301EA2" w:rsidRDefault="00E763F2" w:rsidP="00E763F2">
      <w:pPr>
        <w:jc w:val="both"/>
        <w:rPr>
          <w:rFonts w:ascii="Arial" w:hAnsi="Arial" w:cs="Arial"/>
          <w:sz w:val="22"/>
          <w:szCs w:val="22"/>
        </w:rPr>
      </w:pPr>
    </w:p>
    <w:p w14:paraId="0C66ED7E"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2. DA TAXA POR ÊXITO</w:t>
      </w:r>
    </w:p>
    <w:p w14:paraId="63B1AE2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taxa por êxito corresponderá a:</w:t>
      </w:r>
    </w:p>
    <w:p w14:paraId="3273BF0D"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2.1 Percentual</w:t>
      </w:r>
    </w:p>
    <w:p w14:paraId="1D75333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1,5% (um vírgula cinco por cento) incidente sobre o valor adjudicado/homologado/executado;</w:t>
      </w:r>
    </w:p>
    <w:p w14:paraId="343B52A6"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OU</w:t>
      </w:r>
    </w:p>
    <w:p w14:paraId="62DE7994" w14:textId="77777777" w:rsidR="00E763F2" w:rsidRPr="00301EA2" w:rsidRDefault="00E763F2" w:rsidP="00E763F2">
      <w:pPr>
        <w:pStyle w:val="Ttulo3"/>
        <w:jc w:val="both"/>
        <w:rPr>
          <w:rFonts w:ascii="Arial" w:hAnsi="Arial" w:cs="Arial"/>
          <w:sz w:val="22"/>
          <w:szCs w:val="22"/>
        </w:rPr>
      </w:pPr>
      <w:r w:rsidRPr="00301EA2">
        <w:rPr>
          <w:rFonts w:ascii="Arial" w:hAnsi="Arial" w:cs="Arial"/>
          <w:sz w:val="22"/>
          <w:szCs w:val="22"/>
        </w:rPr>
        <w:t>2.2 Limite Máximo</w:t>
      </w:r>
    </w:p>
    <w:p w14:paraId="0BEB035A"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Teto máximo de R$ 600,00 (seiscentos reais) por item/lote adjudicado ou homologado.</w:t>
      </w:r>
    </w:p>
    <w:p w14:paraId="51EC4C57"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Prevalecerá o menor valor entre o percentual e o teto estabelecido.</w:t>
      </w:r>
    </w:p>
    <w:p w14:paraId="71398BBB" w14:textId="56A69562" w:rsidR="00E763F2" w:rsidRPr="00301EA2" w:rsidRDefault="00E763F2" w:rsidP="00E763F2">
      <w:pPr>
        <w:jc w:val="both"/>
        <w:rPr>
          <w:rFonts w:ascii="Arial" w:hAnsi="Arial" w:cs="Arial"/>
          <w:sz w:val="22"/>
          <w:szCs w:val="22"/>
        </w:rPr>
      </w:pPr>
    </w:p>
    <w:p w14:paraId="47B274E0"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3. DAS CONDIÇÕES DA COBRANÇA</w:t>
      </w:r>
    </w:p>
    <w:p w14:paraId="243A9D9A"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cobrança:</w:t>
      </w:r>
    </w:p>
    <w:p w14:paraId="77BCE9D2" w14:textId="77777777" w:rsidR="00E763F2" w:rsidRPr="00301EA2" w:rsidRDefault="00E763F2" w:rsidP="00E763F2">
      <w:pPr>
        <w:numPr>
          <w:ilvl w:val="0"/>
          <w:numId w:val="2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possui natureza privada e contratual; </w:t>
      </w:r>
    </w:p>
    <w:p w14:paraId="25630511" w14:textId="77777777" w:rsidR="00E763F2" w:rsidRPr="00301EA2" w:rsidRDefault="00E763F2" w:rsidP="00E763F2">
      <w:pPr>
        <w:numPr>
          <w:ilvl w:val="0"/>
          <w:numId w:val="2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não se confunde com taxa pública ou tributo; </w:t>
      </w:r>
    </w:p>
    <w:p w14:paraId="62C626AE" w14:textId="77777777" w:rsidR="00E763F2" w:rsidRPr="00301EA2" w:rsidRDefault="00E763F2" w:rsidP="00E763F2">
      <w:pPr>
        <w:numPr>
          <w:ilvl w:val="0"/>
          <w:numId w:val="2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decorre exclusivamente da adesão voluntária do fornecedor à plataforma; </w:t>
      </w:r>
    </w:p>
    <w:p w14:paraId="66C6C251" w14:textId="77777777" w:rsidR="00E763F2" w:rsidRPr="00301EA2" w:rsidRDefault="00E763F2" w:rsidP="00E763F2">
      <w:pPr>
        <w:numPr>
          <w:ilvl w:val="0"/>
          <w:numId w:val="2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será exigida somente em caso de êxito efetivo no certame. </w:t>
      </w:r>
    </w:p>
    <w:p w14:paraId="721986D9" w14:textId="35068845" w:rsidR="00E763F2" w:rsidRPr="00301EA2" w:rsidRDefault="00E763F2" w:rsidP="00E763F2">
      <w:pPr>
        <w:jc w:val="both"/>
        <w:rPr>
          <w:rFonts w:ascii="Arial" w:hAnsi="Arial" w:cs="Arial"/>
          <w:sz w:val="22"/>
          <w:szCs w:val="22"/>
        </w:rPr>
      </w:pPr>
    </w:p>
    <w:p w14:paraId="58572279"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4. DA FORMA DE PAGAMENTO</w:t>
      </w:r>
    </w:p>
    <w:p w14:paraId="21D26EAD"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Forma de pagamento: Boleto bancário / PIX / Meio eletrônico equivalente.</w:t>
      </w:r>
    </w:p>
    <w:p w14:paraId="20EC99D9"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Prazo para pagamento: até ___ dias após emissão da cobrança.</w:t>
      </w:r>
    </w:p>
    <w:p w14:paraId="2FD6D9BF" w14:textId="645F3F26" w:rsidR="00E763F2" w:rsidRPr="00301EA2" w:rsidRDefault="00E763F2" w:rsidP="00E763F2">
      <w:pPr>
        <w:jc w:val="both"/>
        <w:rPr>
          <w:rFonts w:ascii="Arial" w:hAnsi="Arial" w:cs="Arial"/>
          <w:sz w:val="22"/>
          <w:szCs w:val="22"/>
        </w:rPr>
      </w:pPr>
    </w:p>
    <w:p w14:paraId="606C4BE7"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5. DA TRANSPARÊNCIA E CIÊNCIA DO FORNECEDOR</w:t>
      </w:r>
    </w:p>
    <w:p w14:paraId="35A8BCC1"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O fornecedor declara ciência expressa acerca:</w:t>
      </w:r>
    </w:p>
    <w:p w14:paraId="255DF7CE" w14:textId="77777777" w:rsidR="00E763F2" w:rsidRPr="00301EA2" w:rsidRDefault="00E763F2" w:rsidP="00E763F2">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lastRenderedPageBreak/>
        <w:t xml:space="preserve">da política de remuneração da plataforma; </w:t>
      </w:r>
    </w:p>
    <w:p w14:paraId="20F85C73" w14:textId="77777777" w:rsidR="00E763F2" w:rsidRPr="00301EA2" w:rsidRDefault="00E763F2" w:rsidP="00E763F2">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da eventual incidência da taxa por êxito; </w:t>
      </w:r>
    </w:p>
    <w:p w14:paraId="72FF6D9C" w14:textId="77777777" w:rsidR="00E763F2" w:rsidRPr="00301EA2" w:rsidRDefault="00E763F2" w:rsidP="00E763F2">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das condições de cobrança; </w:t>
      </w:r>
    </w:p>
    <w:p w14:paraId="4C1CDE9A" w14:textId="77777777" w:rsidR="00E763F2" w:rsidRPr="00301EA2" w:rsidRDefault="00E763F2" w:rsidP="00E763F2">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dos riscos e responsabilidades inerentes ao uso da plataforma eletrônica. </w:t>
      </w:r>
    </w:p>
    <w:p w14:paraId="0A948733" w14:textId="67A29C9E" w:rsidR="00E763F2" w:rsidRPr="00301EA2" w:rsidRDefault="00E763F2" w:rsidP="00E763F2">
      <w:pPr>
        <w:jc w:val="both"/>
        <w:rPr>
          <w:rFonts w:ascii="Arial" w:hAnsi="Arial" w:cs="Arial"/>
          <w:sz w:val="22"/>
          <w:szCs w:val="22"/>
        </w:rPr>
      </w:pPr>
    </w:p>
    <w:p w14:paraId="7F136D6A"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6. DA CONFORMIDADE E CONTROLE</w:t>
      </w:r>
    </w:p>
    <w:p w14:paraId="27597D10"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 Administração Pública declara que a contratação e utilização da plataforma observarão:</w:t>
      </w:r>
    </w:p>
    <w:p w14:paraId="2F1F848A" w14:textId="77777777" w:rsidR="00E763F2" w:rsidRPr="00301EA2" w:rsidRDefault="00E763F2" w:rsidP="00E763F2">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os princípios da legalidade, competitividade, economicidade e transparência; </w:t>
      </w:r>
    </w:p>
    <w:p w14:paraId="672C5EAC" w14:textId="77777777" w:rsidR="00E763F2" w:rsidRPr="00301EA2" w:rsidRDefault="00E763F2" w:rsidP="00E763F2">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os requisitos da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2C38E3B2" w14:textId="77777777" w:rsidR="00E763F2" w:rsidRPr="00301EA2" w:rsidRDefault="00E763F2" w:rsidP="00E763F2">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as diretrizes de governança e controle recomendadas pelos Tribunais de Contas. </w:t>
      </w:r>
    </w:p>
    <w:p w14:paraId="1D83FD22" w14:textId="1A486DA2" w:rsidR="00E763F2" w:rsidRPr="00301EA2" w:rsidRDefault="00E763F2" w:rsidP="00E763F2">
      <w:pPr>
        <w:jc w:val="both"/>
        <w:rPr>
          <w:rFonts w:ascii="Arial" w:hAnsi="Arial" w:cs="Arial"/>
          <w:sz w:val="22"/>
          <w:szCs w:val="22"/>
        </w:rPr>
      </w:pPr>
    </w:p>
    <w:p w14:paraId="6B92B02E" w14:textId="77777777" w:rsidR="00E763F2" w:rsidRPr="00301EA2" w:rsidRDefault="00E763F2" w:rsidP="00E763F2">
      <w:pPr>
        <w:pStyle w:val="Ttulo2"/>
        <w:rPr>
          <w:rFonts w:ascii="Arial" w:hAnsi="Arial" w:cs="Arial"/>
          <w:sz w:val="22"/>
          <w:szCs w:val="22"/>
        </w:rPr>
      </w:pPr>
      <w:r w:rsidRPr="00301EA2">
        <w:rPr>
          <w:rFonts w:ascii="Arial" w:hAnsi="Arial" w:cs="Arial"/>
          <w:sz w:val="22"/>
          <w:szCs w:val="22"/>
        </w:rPr>
        <w:t>FUNDAMENTAÇÃO E JURISPRUDÊNCIA DO TCU</w:t>
      </w:r>
    </w:p>
    <w:p w14:paraId="757DC2B4"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vem destacando a necessidade de cautela, governança e transparência na utilização de plataformas privadas de licitação, especialmente quanto:</w:t>
      </w:r>
    </w:p>
    <w:p w14:paraId="74A3661A"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cobrança de taxas por êxito; </w:t>
      </w:r>
    </w:p>
    <w:p w14:paraId="3B90F73F"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aos impactos sobre a competitividade; </w:t>
      </w:r>
    </w:p>
    <w:p w14:paraId="4369F2D8"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economicidade do certame; </w:t>
      </w:r>
    </w:p>
    <w:p w14:paraId="529622D5"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ausência de regulamentação nacional específica; </w:t>
      </w:r>
    </w:p>
    <w:p w14:paraId="64C32177"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rastreabilidade dos atos eletrônicos; </w:t>
      </w:r>
    </w:p>
    <w:p w14:paraId="2CE7B523"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segurança da informação; </w:t>
      </w:r>
    </w:p>
    <w:p w14:paraId="501CD090" w14:textId="77777777" w:rsidR="00E763F2" w:rsidRPr="00301EA2" w:rsidRDefault="00E763F2" w:rsidP="00E763F2">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integração com o PNCP. </w:t>
      </w:r>
    </w:p>
    <w:p w14:paraId="7C79FDC6"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Conforme entendimento externado em levantamento do TCU:</w:t>
      </w:r>
    </w:p>
    <w:p w14:paraId="6F09907C"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 xml:space="preserve">“A remuneração dessas plataformas, geralmente por meio de taxas, pode impactar a competitividade e a economicidade das licitações.” </w:t>
      </w:r>
    </w:p>
    <w:p w14:paraId="5CF8D31D" w14:textId="77777777" w:rsidR="00E763F2" w:rsidRPr="00301EA2" w:rsidRDefault="00E763F2" w:rsidP="00E763F2">
      <w:pPr>
        <w:pStyle w:val="NormalWeb"/>
        <w:jc w:val="both"/>
        <w:rPr>
          <w:rFonts w:ascii="Arial" w:hAnsi="Arial" w:cs="Arial"/>
          <w:sz w:val="22"/>
          <w:szCs w:val="22"/>
        </w:rPr>
      </w:pPr>
      <w:r w:rsidRPr="00301EA2">
        <w:rPr>
          <w:rFonts w:ascii="Arial" w:hAnsi="Arial" w:cs="Arial"/>
          <w:sz w:val="22"/>
          <w:szCs w:val="22"/>
        </w:rPr>
        <w:t>Assim, recomenda-se que:</w:t>
      </w:r>
    </w:p>
    <w:p w14:paraId="50C7F94B"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cobrança esteja expressamente prevista no edital e anexos; </w:t>
      </w:r>
    </w:p>
    <w:p w14:paraId="22B39275"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haja ampla publicidade e transparência; </w:t>
      </w:r>
    </w:p>
    <w:p w14:paraId="5E064EAB"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não exista restrição indevida à competitividade; </w:t>
      </w:r>
    </w:p>
    <w:p w14:paraId="3304F0DB"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plataforma mantenha trilhas de auditoria e integridade dos registros eletrônicos; </w:t>
      </w:r>
    </w:p>
    <w:p w14:paraId="16501BD5" w14:textId="77777777"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sejam observados princípios da proporcionalidade e razoabilidade na remuneração privada da plataforma. </w:t>
      </w:r>
    </w:p>
    <w:p w14:paraId="33A6BB14" w14:textId="1D105315" w:rsidR="00E763F2" w:rsidRPr="00301EA2" w:rsidRDefault="00E763F2" w:rsidP="00E763F2">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Parte inferior do formulário</w:t>
      </w:r>
    </w:p>
    <w:p w14:paraId="2C696803" w14:textId="77777777" w:rsidR="00E763F2" w:rsidRPr="00E763F2" w:rsidRDefault="00E763F2" w:rsidP="00E763F2">
      <w:pPr>
        <w:jc w:val="center"/>
        <w:rPr>
          <w:rFonts w:ascii="Arial" w:hAnsi="Arial" w:cs="Arial"/>
          <w:b/>
          <w:bCs/>
          <w:sz w:val="22"/>
          <w:szCs w:val="22"/>
        </w:rPr>
      </w:pPr>
    </w:p>
    <w:sectPr w:rsidR="00E763F2" w:rsidRPr="00E763F2" w:rsidSect="006E709D">
      <w:headerReference w:type="default" r:id="rId40"/>
      <w:footerReference w:type="default" r:id="rId41"/>
      <w:pgSz w:w="11906" w:h="16838" w:code="9"/>
      <w:pgMar w:top="1843" w:right="566" w:bottom="709" w:left="1701" w:header="284"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3A319" w14:textId="77777777" w:rsidR="004515E7" w:rsidRDefault="004515E7" w:rsidP="00F3098C">
      <w:r>
        <w:separator/>
      </w:r>
    </w:p>
  </w:endnote>
  <w:endnote w:type="continuationSeparator" w:id="0">
    <w:p w14:paraId="20B50D67" w14:textId="77777777" w:rsidR="004515E7" w:rsidRDefault="004515E7"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68570B" w:rsidRDefault="0068570B" w:rsidP="00574317">
    <w:pPr>
      <w:pStyle w:val="Rodap"/>
      <w:jc w:val="center"/>
    </w:pPr>
    <w:r>
      <w:t>Avenida João Selvirio de Souza, 997, Centro, 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E2272" w14:textId="77777777" w:rsidR="004515E7" w:rsidRDefault="004515E7" w:rsidP="00F3098C">
      <w:r>
        <w:separator/>
      </w:r>
    </w:p>
  </w:footnote>
  <w:footnote w:type="continuationSeparator" w:id="0">
    <w:p w14:paraId="6170BB45" w14:textId="77777777" w:rsidR="004515E7" w:rsidRDefault="004515E7" w:rsidP="00F3098C">
      <w:r>
        <w:continuationSeparator/>
      </w:r>
    </w:p>
  </w:footnote>
  <w:footnote w:id="1">
    <w:p w14:paraId="5694B0E6" w14:textId="77777777" w:rsidR="00D86B9C" w:rsidRDefault="00D86B9C" w:rsidP="00D86B9C">
      <w:pPr>
        <w:pStyle w:val="Textodenotaderodap"/>
        <w:rPr>
          <w:rFonts w:hint="eastAsia"/>
        </w:rPr>
      </w:pPr>
      <w:r>
        <w:rPr>
          <w:rStyle w:val="Refdenotaderodap"/>
          <w:rFonts w:hint="eastAsia"/>
        </w:rPr>
        <w:footnoteRef/>
      </w:r>
      <w:r>
        <w:rPr>
          <w:rFonts w:hint="eastAsia"/>
        </w:rPr>
        <w:t xml:space="preserve"> </w:t>
      </w:r>
      <w:r w:rsidRPr="007564FD">
        <w:rPr>
          <w:rFonts w:asciiTheme="minorHAnsi" w:hAnsiTheme="minorHAnsi" w:cstheme="minorHAnsi"/>
        </w:rPr>
        <w:t xml:space="preserve">Disponível em: </w:t>
      </w:r>
      <w:hyperlink r:id="rId1" w:history="1">
        <w:r w:rsidRPr="007564FD">
          <w:rPr>
            <w:rStyle w:val="Hyperlink"/>
            <w:rFonts w:asciiTheme="minorHAnsi" w:hAnsiTheme="minorHAnsi" w:cstheme="minorHAnsi"/>
          </w:rPr>
          <w:t>https://cidades.ibge.gov.br/brasil/ms/selviria/panorama</w:t>
        </w:r>
      </w:hyperlink>
      <w:r w:rsidRPr="007564FD">
        <w:rPr>
          <w:rFonts w:asciiTheme="minorHAnsi" w:hAnsiTheme="minorHAnsi" w:cstheme="minorHAnsi"/>
        </w:rPr>
        <w:t>. Código do Município: 5007802.</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68570B" w:rsidRDefault="0068570B"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191553495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416787F"/>
    <w:multiLevelType w:val="multilevel"/>
    <w:tmpl w:val="BFA4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06827"/>
    <w:multiLevelType w:val="hybridMultilevel"/>
    <w:tmpl w:val="92262DA8"/>
    <w:lvl w:ilvl="0" w:tplc="E15E4D72">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 w15:restartNumberingAfterBreak="0">
    <w:nsid w:val="0A1D3DE7"/>
    <w:multiLevelType w:val="multilevel"/>
    <w:tmpl w:val="2CD2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81988"/>
    <w:multiLevelType w:val="multilevel"/>
    <w:tmpl w:val="4FF4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65CEB"/>
    <w:multiLevelType w:val="hybridMultilevel"/>
    <w:tmpl w:val="EB70A8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2A4577B"/>
    <w:multiLevelType w:val="multilevel"/>
    <w:tmpl w:val="B050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DE207A"/>
    <w:multiLevelType w:val="hybridMultilevel"/>
    <w:tmpl w:val="5144FA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D95A00"/>
    <w:multiLevelType w:val="hybridMultilevel"/>
    <w:tmpl w:val="EF1E0C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9A9486F"/>
    <w:multiLevelType w:val="hybridMultilevel"/>
    <w:tmpl w:val="32928A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BFB4F49"/>
    <w:multiLevelType w:val="multilevel"/>
    <w:tmpl w:val="D884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FE34CF"/>
    <w:multiLevelType w:val="hybridMultilevel"/>
    <w:tmpl w:val="6442BE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DD85ACA"/>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2309BB"/>
    <w:multiLevelType w:val="multilevel"/>
    <w:tmpl w:val="E0C2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957280"/>
    <w:multiLevelType w:val="multilevel"/>
    <w:tmpl w:val="E2AC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1D77C8"/>
    <w:multiLevelType w:val="multilevel"/>
    <w:tmpl w:val="F0C092A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7B4912"/>
    <w:multiLevelType w:val="multilevel"/>
    <w:tmpl w:val="FB745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5536C1"/>
    <w:multiLevelType w:val="multilevel"/>
    <w:tmpl w:val="8BEA2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5C197092"/>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4" w15:restartNumberingAfterBreak="0">
    <w:nsid w:val="6E4E079A"/>
    <w:multiLevelType w:val="hybridMultilevel"/>
    <w:tmpl w:val="AA620786"/>
    <w:lvl w:ilvl="0" w:tplc="04160001">
      <w:start w:val="1"/>
      <w:numFmt w:val="bullet"/>
      <w:lvlText w:val=""/>
      <w:lvlJc w:val="left"/>
      <w:pPr>
        <w:ind w:left="1511" w:hanging="360"/>
      </w:pPr>
      <w:rPr>
        <w:rFonts w:ascii="Symbol" w:hAnsi="Symbol" w:hint="default"/>
      </w:rPr>
    </w:lvl>
    <w:lvl w:ilvl="1" w:tplc="04160003" w:tentative="1">
      <w:start w:val="1"/>
      <w:numFmt w:val="bullet"/>
      <w:lvlText w:val="o"/>
      <w:lvlJc w:val="left"/>
      <w:pPr>
        <w:ind w:left="2231" w:hanging="360"/>
      </w:pPr>
      <w:rPr>
        <w:rFonts w:ascii="Courier New" w:hAnsi="Courier New" w:cs="Courier New" w:hint="default"/>
      </w:rPr>
    </w:lvl>
    <w:lvl w:ilvl="2" w:tplc="04160005" w:tentative="1">
      <w:start w:val="1"/>
      <w:numFmt w:val="bullet"/>
      <w:lvlText w:val=""/>
      <w:lvlJc w:val="left"/>
      <w:pPr>
        <w:ind w:left="2951" w:hanging="360"/>
      </w:pPr>
      <w:rPr>
        <w:rFonts w:ascii="Wingdings" w:hAnsi="Wingdings" w:hint="default"/>
      </w:rPr>
    </w:lvl>
    <w:lvl w:ilvl="3" w:tplc="04160001" w:tentative="1">
      <w:start w:val="1"/>
      <w:numFmt w:val="bullet"/>
      <w:lvlText w:val=""/>
      <w:lvlJc w:val="left"/>
      <w:pPr>
        <w:ind w:left="3671" w:hanging="360"/>
      </w:pPr>
      <w:rPr>
        <w:rFonts w:ascii="Symbol" w:hAnsi="Symbol" w:hint="default"/>
      </w:rPr>
    </w:lvl>
    <w:lvl w:ilvl="4" w:tplc="04160003" w:tentative="1">
      <w:start w:val="1"/>
      <w:numFmt w:val="bullet"/>
      <w:lvlText w:val="o"/>
      <w:lvlJc w:val="left"/>
      <w:pPr>
        <w:ind w:left="4391" w:hanging="360"/>
      </w:pPr>
      <w:rPr>
        <w:rFonts w:ascii="Courier New" w:hAnsi="Courier New" w:cs="Courier New" w:hint="default"/>
      </w:rPr>
    </w:lvl>
    <w:lvl w:ilvl="5" w:tplc="04160005" w:tentative="1">
      <w:start w:val="1"/>
      <w:numFmt w:val="bullet"/>
      <w:lvlText w:val=""/>
      <w:lvlJc w:val="left"/>
      <w:pPr>
        <w:ind w:left="5111" w:hanging="360"/>
      </w:pPr>
      <w:rPr>
        <w:rFonts w:ascii="Wingdings" w:hAnsi="Wingdings" w:hint="default"/>
      </w:rPr>
    </w:lvl>
    <w:lvl w:ilvl="6" w:tplc="04160001" w:tentative="1">
      <w:start w:val="1"/>
      <w:numFmt w:val="bullet"/>
      <w:lvlText w:val=""/>
      <w:lvlJc w:val="left"/>
      <w:pPr>
        <w:ind w:left="5831" w:hanging="360"/>
      </w:pPr>
      <w:rPr>
        <w:rFonts w:ascii="Symbol" w:hAnsi="Symbol" w:hint="default"/>
      </w:rPr>
    </w:lvl>
    <w:lvl w:ilvl="7" w:tplc="04160003" w:tentative="1">
      <w:start w:val="1"/>
      <w:numFmt w:val="bullet"/>
      <w:lvlText w:val="o"/>
      <w:lvlJc w:val="left"/>
      <w:pPr>
        <w:ind w:left="6551" w:hanging="360"/>
      </w:pPr>
      <w:rPr>
        <w:rFonts w:ascii="Courier New" w:hAnsi="Courier New" w:cs="Courier New" w:hint="default"/>
      </w:rPr>
    </w:lvl>
    <w:lvl w:ilvl="8" w:tplc="04160005" w:tentative="1">
      <w:start w:val="1"/>
      <w:numFmt w:val="bullet"/>
      <w:lvlText w:val=""/>
      <w:lvlJc w:val="left"/>
      <w:pPr>
        <w:ind w:left="7271" w:hanging="360"/>
      </w:pPr>
      <w:rPr>
        <w:rFonts w:ascii="Wingdings" w:hAnsi="Wingdings" w:hint="default"/>
      </w:rPr>
    </w:lvl>
  </w:abstractNum>
  <w:abstractNum w:abstractNumId="25" w15:restartNumberingAfterBreak="0">
    <w:nsid w:val="6E9403F7"/>
    <w:multiLevelType w:val="hybridMultilevel"/>
    <w:tmpl w:val="0EDA1D3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15:restartNumberingAfterBreak="0">
    <w:nsid w:val="6F416FB3"/>
    <w:multiLevelType w:val="multilevel"/>
    <w:tmpl w:val="CDC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4651E8"/>
    <w:multiLevelType w:val="multilevel"/>
    <w:tmpl w:val="E8D2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653FBF"/>
    <w:multiLevelType w:val="multilevel"/>
    <w:tmpl w:val="8EC0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A91B44"/>
    <w:multiLevelType w:val="hybridMultilevel"/>
    <w:tmpl w:val="C1BE36C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0"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1" w15:restartNumberingAfterBreak="0">
    <w:nsid w:val="76A31192"/>
    <w:multiLevelType w:val="multilevel"/>
    <w:tmpl w:val="9894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DA5EEB"/>
    <w:multiLevelType w:val="multilevel"/>
    <w:tmpl w:val="454E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5B0504"/>
    <w:multiLevelType w:val="multilevel"/>
    <w:tmpl w:val="5588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1120CF"/>
    <w:multiLevelType w:val="hybridMultilevel"/>
    <w:tmpl w:val="D42C22D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E7C2D97"/>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68724768">
    <w:abstractNumId w:val="23"/>
  </w:num>
  <w:num w:numId="2" w16cid:durableId="160974776">
    <w:abstractNumId w:val="30"/>
  </w:num>
  <w:num w:numId="3" w16cid:durableId="1061639741">
    <w:abstractNumId w:val="22"/>
  </w:num>
  <w:num w:numId="4" w16cid:durableId="287591163">
    <w:abstractNumId w:val="9"/>
  </w:num>
  <w:num w:numId="5" w16cid:durableId="2045523738">
    <w:abstractNumId w:val="0"/>
  </w:num>
  <w:num w:numId="6" w16cid:durableId="653989045">
    <w:abstractNumId w:val="36"/>
  </w:num>
  <w:num w:numId="7" w16cid:durableId="1000620649">
    <w:abstractNumId w:val="7"/>
  </w:num>
  <w:num w:numId="8" w16cid:durableId="828711186">
    <w:abstractNumId w:val="20"/>
  </w:num>
  <w:num w:numId="9" w16cid:durableId="154107302">
    <w:abstractNumId w:val="35"/>
  </w:num>
  <w:num w:numId="10" w16cid:durableId="1210921258">
    <w:abstractNumId w:val="2"/>
  </w:num>
  <w:num w:numId="11" w16cid:durableId="835921748">
    <w:abstractNumId w:val="14"/>
  </w:num>
  <w:num w:numId="12" w16cid:durableId="1607695148">
    <w:abstractNumId w:val="33"/>
  </w:num>
  <w:num w:numId="13" w16cid:durableId="1571580662">
    <w:abstractNumId w:val="15"/>
  </w:num>
  <w:num w:numId="14" w16cid:durableId="1134910045">
    <w:abstractNumId w:val="12"/>
  </w:num>
  <w:num w:numId="15" w16cid:durableId="88081979">
    <w:abstractNumId w:val="28"/>
  </w:num>
  <w:num w:numId="16" w16cid:durableId="308873986">
    <w:abstractNumId w:val="25"/>
  </w:num>
  <w:num w:numId="17" w16cid:durableId="354966312">
    <w:abstractNumId w:val="29"/>
  </w:num>
  <w:num w:numId="18" w16cid:durableId="651642963">
    <w:abstractNumId w:val="24"/>
  </w:num>
  <w:num w:numId="19" w16cid:durableId="189103386">
    <w:abstractNumId w:val="16"/>
  </w:num>
  <w:num w:numId="20" w16cid:durableId="1668095772">
    <w:abstractNumId w:val="4"/>
  </w:num>
  <w:num w:numId="21" w16cid:durableId="1745759490">
    <w:abstractNumId w:val="18"/>
  </w:num>
  <w:num w:numId="22" w16cid:durableId="1932855266">
    <w:abstractNumId w:val="19"/>
  </w:num>
  <w:num w:numId="23" w16cid:durableId="1719276857">
    <w:abstractNumId w:val="6"/>
  </w:num>
  <w:num w:numId="24" w16cid:durableId="1056244375">
    <w:abstractNumId w:val="1"/>
  </w:num>
  <w:num w:numId="25" w16cid:durableId="464590095">
    <w:abstractNumId w:val="3"/>
  </w:num>
  <w:num w:numId="26" w16cid:durableId="1902131914">
    <w:abstractNumId w:val="31"/>
  </w:num>
  <w:num w:numId="27" w16cid:durableId="847330012">
    <w:abstractNumId w:val="26"/>
  </w:num>
  <w:num w:numId="28" w16cid:durableId="960187590">
    <w:abstractNumId w:val="32"/>
  </w:num>
  <w:num w:numId="29" w16cid:durableId="820849124">
    <w:abstractNumId w:val="27"/>
  </w:num>
  <w:num w:numId="30" w16cid:durableId="1472086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6182087">
    <w:abstractNumId w:val="34"/>
  </w:num>
  <w:num w:numId="32" w16cid:durableId="643126927">
    <w:abstractNumId w:val="11"/>
  </w:num>
  <w:num w:numId="33" w16cid:durableId="1144741432">
    <w:abstractNumId w:val="10"/>
  </w:num>
  <w:num w:numId="34" w16cid:durableId="411008325">
    <w:abstractNumId w:val="5"/>
  </w:num>
  <w:num w:numId="35" w16cid:durableId="695695348">
    <w:abstractNumId w:val="8"/>
  </w:num>
  <w:num w:numId="36" w16cid:durableId="243302053">
    <w:abstractNumId w:val="17"/>
  </w:num>
  <w:num w:numId="37" w16cid:durableId="6908603">
    <w:abstractNumId w:val="13"/>
  </w:num>
  <w:num w:numId="38" w16cid:durableId="1671449474">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3CA"/>
    <w:rsid w:val="000017FB"/>
    <w:rsid w:val="0000235F"/>
    <w:rsid w:val="000026AB"/>
    <w:rsid w:val="00002A52"/>
    <w:rsid w:val="00002AF9"/>
    <w:rsid w:val="000033EC"/>
    <w:rsid w:val="00003CCD"/>
    <w:rsid w:val="00003DEF"/>
    <w:rsid w:val="000049AB"/>
    <w:rsid w:val="00004B49"/>
    <w:rsid w:val="000053D5"/>
    <w:rsid w:val="000057C0"/>
    <w:rsid w:val="00005F4A"/>
    <w:rsid w:val="0000624B"/>
    <w:rsid w:val="000063E1"/>
    <w:rsid w:val="00006439"/>
    <w:rsid w:val="000067A7"/>
    <w:rsid w:val="000069E1"/>
    <w:rsid w:val="00007548"/>
    <w:rsid w:val="00010037"/>
    <w:rsid w:val="00010CCD"/>
    <w:rsid w:val="00011A43"/>
    <w:rsid w:val="00011C03"/>
    <w:rsid w:val="00013CF8"/>
    <w:rsid w:val="00014175"/>
    <w:rsid w:val="000149C5"/>
    <w:rsid w:val="00015684"/>
    <w:rsid w:val="00016211"/>
    <w:rsid w:val="00016A22"/>
    <w:rsid w:val="00016CB4"/>
    <w:rsid w:val="00017228"/>
    <w:rsid w:val="00017792"/>
    <w:rsid w:val="00021012"/>
    <w:rsid w:val="00021A15"/>
    <w:rsid w:val="00021A62"/>
    <w:rsid w:val="00023420"/>
    <w:rsid w:val="00023A4D"/>
    <w:rsid w:val="0002503C"/>
    <w:rsid w:val="00025344"/>
    <w:rsid w:val="00025A79"/>
    <w:rsid w:val="00025BC6"/>
    <w:rsid w:val="0002690E"/>
    <w:rsid w:val="000309E8"/>
    <w:rsid w:val="000310B5"/>
    <w:rsid w:val="00031ADB"/>
    <w:rsid w:val="00031C6B"/>
    <w:rsid w:val="00031E0F"/>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7BF"/>
    <w:rsid w:val="00053888"/>
    <w:rsid w:val="0005395F"/>
    <w:rsid w:val="00053BC1"/>
    <w:rsid w:val="0005414E"/>
    <w:rsid w:val="00054790"/>
    <w:rsid w:val="00055358"/>
    <w:rsid w:val="00055509"/>
    <w:rsid w:val="00055D62"/>
    <w:rsid w:val="00056BF8"/>
    <w:rsid w:val="00057A36"/>
    <w:rsid w:val="00060676"/>
    <w:rsid w:val="000619FC"/>
    <w:rsid w:val="00061C8E"/>
    <w:rsid w:val="00061E2F"/>
    <w:rsid w:val="00063687"/>
    <w:rsid w:val="00063744"/>
    <w:rsid w:val="0006449F"/>
    <w:rsid w:val="00064707"/>
    <w:rsid w:val="00064E89"/>
    <w:rsid w:val="00067189"/>
    <w:rsid w:val="00070E08"/>
    <w:rsid w:val="000710CA"/>
    <w:rsid w:val="00071722"/>
    <w:rsid w:val="00071B1B"/>
    <w:rsid w:val="00071ECA"/>
    <w:rsid w:val="0007283A"/>
    <w:rsid w:val="00072BA6"/>
    <w:rsid w:val="00073021"/>
    <w:rsid w:val="000732E5"/>
    <w:rsid w:val="000734E5"/>
    <w:rsid w:val="000745E5"/>
    <w:rsid w:val="00074692"/>
    <w:rsid w:val="00074786"/>
    <w:rsid w:val="00075111"/>
    <w:rsid w:val="00076C6B"/>
    <w:rsid w:val="00076D42"/>
    <w:rsid w:val="00076FA2"/>
    <w:rsid w:val="0007711A"/>
    <w:rsid w:val="00077196"/>
    <w:rsid w:val="00077B56"/>
    <w:rsid w:val="00077F48"/>
    <w:rsid w:val="00080194"/>
    <w:rsid w:val="0008094F"/>
    <w:rsid w:val="00082362"/>
    <w:rsid w:val="000823E1"/>
    <w:rsid w:val="00082784"/>
    <w:rsid w:val="00083D91"/>
    <w:rsid w:val="00083F0C"/>
    <w:rsid w:val="0008427A"/>
    <w:rsid w:val="00085DAE"/>
    <w:rsid w:val="0008611A"/>
    <w:rsid w:val="000872B6"/>
    <w:rsid w:val="000906AC"/>
    <w:rsid w:val="00090942"/>
    <w:rsid w:val="000916F7"/>
    <w:rsid w:val="00092385"/>
    <w:rsid w:val="00092429"/>
    <w:rsid w:val="00092809"/>
    <w:rsid w:val="00092B5B"/>
    <w:rsid w:val="00092DC1"/>
    <w:rsid w:val="00093084"/>
    <w:rsid w:val="000955F5"/>
    <w:rsid w:val="00095777"/>
    <w:rsid w:val="00095CF4"/>
    <w:rsid w:val="00096168"/>
    <w:rsid w:val="00096A35"/>
    <w:rsid w:val="00096A53"/>
    <w:rsid w:val="00096EB6"/>
    <w:rsid w:val="000A0DB4"/>
    <w:rsid w:val="000A0F47"/>
    <w:rsid w:val="000A1680"/>
    <w:rsid w:val="000A189B"/>
    <w:rsid w:val="000A34FA"/>
    <w:rsid w:val="000A45E7"/>
    <w:rsid w:val="000A4D58"/>
    <w:rsid w:val="000A5718"/>
    <w:rsid w:val="000A60F0"/>
    <w:rsid w:val="000A7149"/>
    <w:rsid w:val="000B060F"/>
    <w:rsid w:val="000B1C60"/>
    <w:rsid w:val="000B2928"/>
    <w:rsid w:val="000B36C7"/>
    <w:rsid w:val="000B38BA"/>
    <w:rsid w:val="000B46DF"/>
    <w:rsid w:val="000B4D3D"/>
    <w:rsid w:val="000B51CD"/>
    <w:rsid w:val="000B5AB5"/>
    <w:rsid w:val="000B5F15"/>
    <w:rsid w:val="000B6B27"/>
    <w:rsid w:val="000B6F6D"/>
    <w:rsid w:val="000B761F"/>
    <w:rsid w:val="000C00BA"/>
    <w:rsid w:val="000C0933"/>
    <w:rsid w:val="000C125B"/>
    <w:rsid w:val="000C1515"/>
    <w:rsid w:val="000C177E"/>
    <w:rsid w:val="000C1A90"/>
    <w:rsid w:val="000C1AE2"/>
    <w:rsid w:val="000C2349"/>
    <w:rsid w:val="000C3138"/>
    <w:rsid w:val="000C3F90"/>
    <w:rsid w:val="000C53BA"/>
    <w:rsid w:val="000C56EF"/>
    <w:rsid w:val="000C5993"/>
    <w:rsid w:val="000C60B2"/>
    <w:rsid w:val="000C6A05"/>
    <w:rsid w:val="000C7008"/>
    <w:rsid w:val="000C72B6"/>
    <w:rsid w:val="000C7C72"/>
    <w:rsid w:val="000C7D94"/>
    <w:rsid w:val="000C7FBA"/>
    <w:rsid w:val="000D0996"/>
    <w:rsid w:val="000D124D"/>
    <w:rsid w:val="000D17E4"/>
    <w:rsid w:val="000D20FA"/>
    <w:rsid w:val="000D2508"/>
    <w:rsid w:val="000D2CFF"/>
    <w:rsid w:val="000D301C"/>
    <w:rsid w:val="000D3E16"/>
    <w:rsid w:val="000D4509"/>
    <w:rsid w:val="000D5D62"/>
    <w:rsid w:val="000D6255"/>
    <w:rsid w:val="000D66D5"/>
    <w:rsid w:val="000D707B"/>
    <w:rsid w:val="000D712E"/>
    <w:rsid w:val="000D74BA"/>
    <w:rsid w:val="000D75A9"/>
    <w:rsid w:val="000D75BC"/>
    <w:rsid w:val="000D7E41"/>
    <w:rsid w:val="000E01D3"/>
    <w:rsid w:val="000E046D"/>
    <w:rsid w:val="000E146C"/>
    <w:rsid w:val="000E154E"/>
    <w:rsid w:val="000E1B84"/>
    <w:rsid w:val="000E1E16"/>
    <w:rsid w:val="000E26FE"/>
    <w:rsid w:val="000E359D"/>
    <w:rsid w:val="000E408E"/>
    <w:rsid w:val="000E4783"/>
    <w:rsid w:val="000E6106"/>
    <w:rsid w:val="000E6F0E"/>
    <w:rsid w:val="000E6FD0"/>
    <w:rsid w:val="000E734D"/>
    <w:rsid w:val="000E73AB"/>
    <w:rsid w:val="000E7EC5"/>
    <w:rsid w:val="000E7F97"/>
    <w:rsid w:val="000F05EA"/>
    <w:rsid w:val="000F0F1F"/>
    <w:rsid w:val="000F0F2F"/>
    <w:rsid w:val="000F2433"/>
    <w:rsid w:val="000F3D51"/>
    <w:rsid w:val="000F3F82"/>
    <w:rsid w:val="000F4834"/>
    <w:rsid w:val="000F4C5D"/>
    <w:rsid w:val="000F5881"/>
    <w:rsid w:val="000F5CAB"/>
    <w:rsid w:val="000F6384"/>
    <w:rsid w:val="000F67BE"/>
    <w:rsid w:val="000F6CF2"/>
    <w:rsid w:val="000F7A53"/>
    <w:rsid w:val="00100965"/>
    <w:rsid w:val="00100CAE"/>
    <w:rsid w:val="001017F6"/>
    <w:rsid w:val="0010201B"/>
    <w:rsid w:val="001025BC"/>
    <w:rsid w:val="00102871"/>
    <w:rsid w:val="00102898"/>
    <w:rsid w:val="00103352"/>
    <w:rsid w:val="001033D6"/>
    <w:rsid w:val="00103BAB"/>
    <w:rsid w:val="00103E96"/>
    <w:rsid w:val="00104177"/>
    <w:rsid w:val="001058BB"/>
    <w:rsid w:val="00105BCA"/>
    <w:rsid w:val="00105CD4"/>
    <w:rsid w:val="00105DB4"/>
    <w:rsid w:val="001063FE"/>
    <w:rsid w:val="00106B7B"/>
    <w:rsid w:val="001071E5"/>
    <w:rsid w:val="001076E9"/>
    <w:rsid w:val="001077BF"/>
    <w:rsid w:val="00107F31"/>
    <w:rsid w:val="00110096"/>
    <w:rsid w:val="0011132C"/>
    <w:rsid w:val="00111430"/>
    <w:rsid w:val="00111E1A"/>
    <w:rsid w:val="00111FE1"/>
    <w:rsid w:val="00112136"/>
    <w:rsid w:val="0011296D"/>
    <w:rsid w:val="00113926"/>
    <w:rsid w:val="00113978"/>
    <w:rsid w:val="00113A50"/>
    <w:rsid w:val="001154FA"/>
    <w:rsid w:val="001155A5"/>
    <w:rsid w:val="001158C8"/>
    <w:rsid w:val="001164FE"/>
    <w:rsid w:val="00116BAC"/>
    <w:rsid w:val="00116E03"/>
    <w:rsid w:val="00116F33"/>
    <w:rsid w:val="00116FDE"/>
    <w:rsid w:val="0011740D"/>
    <w:rsid w:val="001175AE"/>
    <w:rsid w:val="0011784F"/>
    <w:rsid w:val="00117A7F"/>
    <w:rsid w:val="001213C2"/>
    <w:rsid w:val="0012142F"/>
    <w:rsid w:val="00121E95"/>
    <w:rsid w:val="0012210C"/>
    <w:rsid w:val="001221AA"/>
    <w:rsid w:val="0012231D"/>
    <w:rsid w:val="00122BCB"/>
    <w:rsid w:val="00122EF3"/>
    <w:rsid w:val="00123B5C"/>
    <w:rsid w:val="00124233"/>
    <w:rsid w:val="00124671"/>
    <w:rsid w:val="0012660E"/>
    <w:rsid w:val="001268DD"/>
    <w:rsid w:val="0013018A"/>
    <w:rsid w:val="0013041B"/>
    <w:rsid w:val="00131353"/>
    <w:rsid w:val="00131BB8"/>
    <w:rsid w:val="00131C74"/>
    <w:rsid w:val="001322A0"/>
    <w:rsid w:val="001322AF"/>
    <w:rsid w:val="00133640"/>
    <w:rsid w:val="00133847"/>
    <w:rsid w:val="00133908"/>
    <w:rsid w:val="00133AA1"/>
    <w:rsid w:val="00133FED"/>
    <w:rsid w:val="00134EB1"/>
    <w:rsid w:val="00135660"/>
    <w:rsid w:val="0013627F"/>
    <w:rsid w:val="001368F6"/>
    <w:rsid w:val="0013691B"/>
    <w:rsid w:val="00136E9D"/>
    <w:rsid w:val="00137350"/>
    <w:rsid w:val="00140083"/>
    <w:rsid w:val="00140512"/>
    <w:rsid w:val="00140571"/>
    <w:rsid w:val="001408D2"/>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0E2"/>
    <w:rsid w:val="00153B79"/>
    <w:rsid w:val="00154613"/>
    <w:rsid w:val="00154936"/>
    <w:rsid w:val="00154A3E"/>
    <w:rsid w:val="00155377"/>
    <w:rsid w:val="001554E9"/>
    <w:rsid w:val="001556E0"/>
    <w:rsid w:val="001558E1"/>
    <w:rsid w:val="00155922"/>
    <w:rsid w:val="00155E97"/>
    <w:rsid w:val="00155FB4"/>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2E1F"/>
    <w:rsid w:val="00174799"/>
    <w:rsid w:val="001747AE"/>
    <w:rsid w:val="001749C0"/>
    <w:rsid w:val="001778DC"/>
    <w:rsid w:val="00177929"/>
    <w:rsid w:val="00177BFD"/>
    <w:rsid w:val="00180033"/>
    <w:rsid w:val="00180EE4"/>
    <w:rsid w:val="00180F1C"/>
    <w:rsid w:val="0018166D"/>
    <w:rsid w:val="001829F0"/>
    <w:rsid w:val="001837B2"/>
    <w:rsid w:val="00183A3F"/>
    <w:rsid w:val="001844FC"/>
    <w:rsid w:val="001845EE"/>
    <w:rsid w:val="00184BED"/>
    <w:rsid w:val="001857AA"/>
    <w:rsid w:val="00185C08"/>
    <w:rsid w:val="00185C35"/>
    <w:rsid w:val="001863F1"/>
    <w:rsid w:val="00187F6D"/>
    <w:rsid w:val="00191C5B"/>
    <w:rsid w:val="001928CB"/>
    <w:rsid w:val="001930BC"/>
    <w:rsid w:val="00194089"/>
    <w:rsid w:val="00194320"/>
    <w:rsid w:val="0019452D"/>
    <w:rsid w:val="00194761"/>
    <w:rsid w:val="0019565F"/>
    <w:rsid w:val="00195D35"/>
    <w:rsid w:val="001963A6"/>
    <w:rsid w:val="001978A0"/>
    <w:rsid w:val="00197A44"/>
    <w:rsid w:val="001A0008"/>
    <w:rsid w:val="001A06FF"/>
    <w:rsid w:val="001A08EC"/>
    <w:rsid w:val="001A0F04"/>
    <w:rsid w:val="001A11E8"/>
    <w:rsid w:val="001A1FCF"/>
    <w:rsid w:val="001A23CC"/>
    <w:rsid w:val="001A4ED2"/>
    <w:rsid w:val="001A5A82"/>
    <w:rsid w:val="001A5B7E"/>
    <w:rsid w:val="001A6084"/>
    <w:rsid w:val="001A6181"/>
    <w:rsid w:val="001A65AA"/>
    <w:rsid w:val="001A66C0"/>
    <w:rsid w:val="001A69A2"/>
    <w:rsid w:val="001A69F4"/>
    <w:rsid w:val="001A7799"/>
    <w:rsid w:val="001B0A37"/>
    <w:rsid w:val="001B0BC9"/>
    <w:rsid w:val="001B14AC"/>
    <w:rsid w:val="001B1972"/>
    <w:rsid w:val="001B213E"/>
    <w:rsid w:val="001B2902"/>
    <w:rsid w:val="001B2D9D"/>
    <w:rsid w:val="001B2F23"/>
    <w:rsid w:val="001B38C1"/>
    <w:rsid w:val="001B3C15"/>
    <w:rsid w:val="001B4700"/>
    <w:rsid w:val="001B4A58"/>
    <w:rsid w:val="001B4E44"/>
    <w:rsid w:val="001B50FA"/>
    <w:rsid w:val="001B68A6"/>
    <w:rsid w:val="001B7595"/>
    <w:rsid w:val="001B78DF"/>
    <w:rsid w:val="001B7B24"/>
    <w:rsid w:val="001C0E60"/>
    <w:rsid w:val="001C0FC4"/>
    <w:rsid w:val="001C1D7D"/>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C7883"/>
    <w:rsid w:val="001D0430"/>
    <w:rsid w:val="001D114F"/>
    <w:rsid w:val="001D13B4"/>
    <w:rsid w:val="001D1E3D"/>
    <w:rsid w:val="001D2659"/>
    <w:rsid w:val="001D26B0"/>
    <w:rsid w:val="001D3224"/>
    <w:rsid w:val="001D3BBE"/>
    <w:rsid w:val="001D41C9"/>
    <w:rsid w:val="001D498B"/>
    <w:rsid w:val="001D4CFD"/>
    <w:rsid w:val="001D5291"/>
    <w:rsid w:val="001D5DCF"/>
    <w:rsid w:val="001D5FB7"/>
    <w:rsid w:val="001D6598"/>
    <w:rsid w:val="001D744C"/>
    <w:rsid w:val="001E02A0"/>
    <w:rsid w:val="001E046B"/>
    <w:rsid w:val="001E0B21"/>
    <w:rsid w:val="001E0B89"/>
    <w:rsid w:val="001E1CFF"/>
    <w:rsid w:val="001E1DE2"/>
    <w:rsid w:val="001E2390"/>
    <w:rsid w:val="001E2428"/>
    <w:rsid w:val="001E2CF2"/>
    <w:rsid w:val="001E3375"/>
    <w:rsid w:val="001E3A18"/>
    <w:rsid w:val="001E46F4"/>
    <w:rsid w:val="001E5B30"/>
    <w:rsid w:val="001E6170"/>
    <w:rsid w:val="001E6BCF"/>
    <w:rsid w:val="001E7994"/>
    <w:rsid w:val="001F0039"/>
    <w:rsid w:val="001F037B"/>
    <w:rsid w:val="001F058E"/>
    <w:rsid w:val="001F0992"/>
    <w:rsid w:val="001F09E3"/>
    <w:rsid w:val="001F1813"/>
    <w:rsid w:val="001F2859"/>
    <w:rsid w:val="001F2EE5"/>
    <w:rsid w:val="001F54A0"/>
    <w:rsid w:val="001F657B"/>
    <w:rsid w:val="001F69AF"/>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888"/>
    <w:rsid w:val="00206905"/>
    <w:rsid w:val="00206F87"/>
    <w:rsid w:val="00207259"/>
    <w:rsid w:val="0020757A"/>
    <w:rsid w:val="00207A62"/>
    <w:rsid w:val="0021023F"/>
    <w:rsid w:val="002133D7"/>
    <w:rsid w:val="00214DDF"/>
    <w:rsid w:val="00214FAC"/>
    <w:rsid w:val="00215094"/>
    <w:rsid w:val="00215EC3"/>
    <w:rsid w:val="00217CDB"/>
    <w:rsid w:val="00217D5E"/>
    <w:rsid w:val="00221B34"/>
    <w:rsid w:val="00222418"/>
    <w:rsid w:val="00222486"/>
    <w:rsid w:val="00222560"/>
    <w:rsid w:val="002231D3"/>
    <w:rsid w:val="002235AD"/>
    <w:rsid w:val="002243B4"/>
    <w:rsid w:val="00225FCA"/>
    <w:rsid w:val="0022694E"/>
    <w:rsid w:val="00226CB5"/>
    <w:rsid w:val="0022701C"/>
    <w:rsid w:val="002302CF"/>
    <w:rsid w:val="002306E1"/>
    <w:rsid w:val="00230D50"/>
    <w:rsid w:val="00230EC3"/>
    <w:rsid w:val="00231718"/>
    <w:rsid w:val="00231A68"/>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89"/>
    <w:rsid w:val="002554B0"/>
    <w:rsid w:val="00256183"/>
    <w:rsid w:val="00256CDC"/>
    <w:rsid w:val="002570F3"/>
    <w:rsid w:val="002575A6"/>
    <w:rsid w:val="002576EC"/>
    <w:rsid w:val="0025791B"/>
    <w:rsid w:val="002600A1"/>
    <w:rsid w:val="00260253"/>
    <w:rsid w:val="002608E7"/>
    <w:rsid w:val="002610A1"/>
    <w:rsid w:val="00261768"/>
    <w:rsid w:val="00261954"/>
    <w:rsid w:val="00261BB4"/>
    <w:rsid w:val="00262823"/>
    <w:rsid w:val="002630BF"/>
    <w:rsid w:val="00263251"/>
    <w:rsid w:val="002636A6"/>
    <w:rsid w:val="00263AF3"/>
    <w:rsid w:val="00264959"/>
    <w:rsid w:val="00264BFB"/>
    <w:rsid w:val="0026548F"/>
    <w:rsid w:val="002656D9"/>
    <w:rsid w:val="002656E4"/>
    <w:rsid w:val="00265DC4"/>
    <w:rsid w:val="00266A37"/>
    <w:rsid w:val="00266CDC"/>
    <w:rsid w:val="002704CB"/>
    <w:rsid w:val="00270832"/>
    <w:rsid w:val="00270863"/>
    <w:rsid w:val="002717F6"/>
    <w:rsid w:val="002718CD"/>
    <w:rsid w:val="002724E7"/>
    <w:rsid w:val="00272885"/>
    <w:rsid w:val="0027366F"/>
    <w:rsid w:val="00274AEE"/>
    <w:rsid w:val="002755F8"/>
    <w:rsid w:val="00275E75"/>
    <w:rsid w:val="00276041"/>
    <w:rsid w:val="0027699B"/>
    <w:rsid w:val="00277478"/>
    <w:rsid w:val="0028033E"/>
    <w:rsid w:val="002806D3"/>
    <w:rsid w:val="00280FBF"/>
    <w:rsid w:val="00281359"/>
    <w:rsid w:val="00281EBF"/>
    <w:rsid w:val="00282362"/>
    <w:rsid w:val="002828BF"/>
    <w:rsid w:val="00283078"/>
    <w:rsid w:val="002831D7"/>
    <w:rsid w:val="00284343"/>
    <w:rsid w:val="0028503F"/>
    <w:rsid w:val="00285A2A"/>
    <w:rsid w:val="00285AC9"/>
    <w:rsid w:val="00285ED4"/>
    <w:rsid w:val="00286012"/>
    <w:rsid w:val="002861E8"/>
    <w:rsid w:val="00286429"/>
    <w:rsid w:val="00286D5F"/>
    <w:rsid w:val="0028757F"/>
    <w:rsid w:val="0028760F"/>
    <w:rsid w:val="00287690"/>
    <w:rsid w:val="00287D4C"/>
    <w:rsid w:val="00287DFA"/>
    <w:rsid w:val="0029019A"/>
    <w:rsid w:val="0029081F"/>
    <w:rsid w:val="0029099F"/>
    <w:rsid w:val="00291030"/>
    <w:rsid w:val="00291C74"/>
    <w:rsid w:val="00291DEB"/>
    <w:rsid w:val="002924E9"/>
    <w:rsid w:val="002927E5"/>
    <w:rsid w:val="00292EDA"/>
    <w:rsid w:val="00293B5A"/>
    <w:rsid w:val="00293D3A"/>
    <w:rsid w:val="002959D2"/>
    <w:rsid w:val="002961E4"/>
    <w:rsid w:val="0029752E"/>
    <w:rsid w:val="002975C6"/>
    <w:rsid w:val="00297B25"/>
    <w:rsid w:val="00297D05"/>
    <w:rsid w:val="00297EC3"/>
    <w:rsid w:val="002A07CA"/>
    <w:rsid w:val="002A2042"/>
    <w:rsid w:val="002A3E2D"/>
    <w:rsid w:val="002A45E6"/>
    <w:rsid w:val="002A5644"/>
    <w:rsid w:val="002A578C"/>
    <w:rsid w:val="002A5F75"/>
    <w:rsid w:val="002A67BD"/>
    <w:rsid w:val="002A7464"/>
    <w:rsid w:val="002A74BB"/>
    <w:rsid w:val="002B0FFF"/>
    <w:rsid w:val="002B1781"/>
    <w:rsid w:val="002B191F"/>
    <w:rsid w:val="002B24BF"/>
    <w:rsid w:val="002B26E5"/>
    <w:rsid w:val="002B2CBD"/>
    <w:rsid w:val="002B2FF3"/>
    <w:rsid w:val="002B4A5E"/>
    <w:rsid w:val="002B4A90"/>
    <w:rsid w:val="002B58D3"/>
    <w:rsid w:val="002B6E32"/>
    <w:rsid w:val="002C0165"/>
    <w:rsid w:val="002C0229"/>
    <w:rsid w:val="002C06F5"/>
    <w:rsid w:val="002C0B0B"/>
    <w:rsid w:val="002C0C6B"/>
    <w:rsid w:val="002C0E68"/>
    <w:rsid w:val="002C1FB6"/>
    <w:rsid w:val="002C347B"/>
    <w:rsid w:val="002C3B28"/>
    <w:rsid w:val="002C3C03"/>
    <w:rsid w:val="002C4D82"/>
    <w:rsid w:val="002C4EB0"/>
    <w:rsid w:val="002C4FA0"/>
    <w:rsid w:val="002C542F"/>
    <w:rsid w:val="002C7C28"/>
    <w:rsid w:val="002D034A"/>
    <w:rsid w:val="002D2055"/>
    <w:rsid w:val="002D22D0"/>
    <w:rsid w:val="002D27F8"/>
    <w:rsid w:val="002D381E"/>
    <w:rsid w:val="002D40EE"/>
    <w:rsid w:val="002D4AD1"/>
    <w:rsid w:val="002D4E40"/>
    <w:rsid w:val="002D5995"/>
    <w:rsid w:val="002D5C60"/>
    <w:rsid w:val="002D6D3B"/>
    <w:rsid w:val="002D6F3D"/>
    <w:rsid w:val="002D7000"/>
    <w:rsid w:val="002D72D2"/>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B3F"/>
    <w:rsid w:val="002E3D4D"/>
    <w:rsid w:val="002E4D10"/>
    <w:rsid w:val="002E5177"/>
    <w:rsid w:val="002E59C7"/>
    <w:rsid w:val="002E5CDC"/>
    <w:rsid w:val="002E5E88"/>
    <w:rsid w:val="002E662A"/>
    <w:rsid w:val="002E6859"/>
    <w:rsid w:val="002E6C0B"/>
    <w:rsid w:val="002E7746"/>
    <w:rsid w:val="002E7DD4"/>
    <w:rsid w:val="002F2A7B"/>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5D8"/>
    <w:rsid w:val="00301E0D"/>
    <w:rsid w:val="00301EA2"/>
    <w:rsid w:val="00302EB0"/>
    <w:rsid w:val="003033FB"/>
    <w:rsid w:val="00303585"/>
    <w:rsid w:val="00303717"/>
    <w:rsid w:val="0030386A"/>
    <w:rsid w:val="00303A68"/>
    <w:rsid w:val="00304436"/>
    <w:rsid w:val="0030464E"/>
    <w:rsid w:val="00305C42"/>
    <w:rsid w:val="00305E24"/>
    <w:rsid w:val="0030657A"/>
    <w:rsid w:val="003068D8"/>
    <w:rsid w:val="00306E13"/>
    <w:rsid w:val="0030732B"/>
    <w:rsid w:val="00307BA3"/>
    <w:rsid w:val="003107AA"/>
    <w:rsid w:val="00310C68"/>
    <w:rsid w:val="00310D26"/>
    <w:rsid w:val="003114FC"/>
    <w:rsid w:val="00311992"/>
    <w:rsid w:val="00311AB7"/>
    <w:rsid w:val="00311CB1"/>
    <w:rsid w:val="00312882"/>
    <w:rsid w:val="003146B8"/>
    <w:rsid w:val="00314B16"/>
    <w:rsid w:val="003151C9"/>
    <w:rsid w:val="00315480"/>
    <w:rsid w:val="00315F71"/>
    <w:rsid w:val="003161EF"/>
    <w:rsid w:val="00320345"/>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B4B"/>
    <w:rsid w:val="00333F47"/>
    <w:rsid w:val="003342A3"/>
    <w:rsid w:val="0033532A"/>
    <w:rsid w:val="00335361"/>
    <w:rsid w:val="00336003"/>
    <w:rsid w:val="00336038"/>
    <w:rsid w:val="0033774C"/>
    <w:rsid w:val="003378EE"/>
    <w:rsid w:val="00340725"/>
    <w:rsid w:val="00341939"/>
    <w:rsid w:val="00342025"/>
    <w:rsid w:val="0034261E"/>
    <w:rsid w:val="00342737"/>
    <w:rsid w:val="003436FC"/>
    <w:rsid w:val="00343D09"/>
    <w:rsid w:val="0034509B"/>
    <w:rsid w:val="003455A7"/>
    <w:rsid w:val="00345BB9"/>
    <w:rsid w:val="0034652A"/>
    <w:rsid w:val="0034704E"/>
    <w:rsid w:val="00347994"/>
    <w:rsid w:val="0035004E"/>
    <w:rsid w:val="003502D5"/>
    <w:rsid w:val="00350A06"/>
    <w:rsid w:val="00351419"/>
    <w:rsid w:val="003519A0"/>
    <w:rsid w:val="003520CA"/>
    <w:rsid w:val="00352DE7"/>
    <w:rsid w:val="0035327F"/>
    <w:rsid w:val="003533B7"/>
    <w:rsid w:val="00353AD1"/>
    <w:rsid w:val="00353BF3"/>
    <w:rsid w:val="00355022"/>
    <w:rsid w:val="00355599"/>
    <w:rsid w:val="00355EA9"/>
    <w:rsid w:val="00356A28"/>
    <w:rsid w:val="00357239"/>
    <w:rsid w:val="00360134"/>
    <w:rsid w:val="00360170"/>
    <w:rsid w:val="00360227"/>
    <w:rsid w:val="0036062C"/>
    <w:rsid w:val="00360A6B"/>
    <w:rsid w:val="00360D63"/>
    <w:rsid w:val="00361338"/>
    <w:rsid w:val="003619D0"/>
    <w:rsid w:val="00361BF1"/>
    <w:rsid w:val="0036267E"/>
    <w:rsid w:val="00363062"/>
    <w:rsid w:val="00363A35"/>
    <w:rsid w:val="00363E6F"/>
    <w:rsid w:val="0036592C"/>
    <w:rsid w:val="003666F6"/>
    <w:rsid w:val="00366C11"/>
    <w:rsid w:val="00366E7F"/>
    <w:rsid w:val="00366F8B"/>
    <w:rsid w:val="003671C9"/>
    <w:rsid w:val="00367EBC"/>
    <w:rsid w:val="00370315"/>
    <w:rsid w:val="00370A99"/>
    <w:rsid w:val="003713F2"/>
    <w:rsid w:val="00371E08"/>
    <w:rsid w:val="00373519"/>
    <w:rsid w:val="003740A4"/>
    <w:rsid w:val="00374363"/>
    <w:rsid w:val="00375762"/>
    <w:rsid w:val="00375F03"/>
    <w:rsid w:val="0037690B"/>
    <w:rsid w:val="00376F75"/>
    <w:rsid w:val="003770DF"/>
    <w:rsid w:val="00377195"/>
    <w:rsid w:val="0037750C"/>
    <w:rsid w:val="00377739"/>
    <w:rsid w:val="00380385"/>
    <w:rsid w:val="00381435"/>
    <w:rsid w:val="00381BD6"/>
    <w:rsid w:val="0038269A"/>
    <w:rsid w:val="00382B52"/>
    <w:rsid w:val="00382DEA"/>
    <w:rsid w:val="00383327"/>
    <w:rsid w:val="003841DF"/>
    <w:rsid w:val="0038523C"/>
    <w:rsid w:val="0038553C"/>
    <w:rsid w:val="00385A91"/>
    <w:rsid w:val="00386342"/>
    <w:rsid w:val="0038665E"/>
    <w:rsid w:val="003866DB"/>
    <w:rsid w:val="00387828"/>
    <w:rsid w:val="0039003A"/>
    <w:rsid w:val="00390247"/>
    <w:rsid w:val="00390BE8"/>
    <w:rsid w:val="00390CCE"/>
    <w:rsid w:val="00390E9B"/>
    <w:rsid w:val="00391583"/>
    <w:rsid w:val="00391991"/>
    <w:rsid w:val="00391ACB"/>
    <w:rsid w:val="00392521"/>
    <w:rsid w:val="00392BDF"/>
    <w:rsid w:val="003932B5"/>
    <w:rsid w:val="00393396"/>
    <w:rsid w:val="003934BC"/>
    <w:rsid w:val="00393531"/>
    <w:rsid w:val="00393DF1"/>
    <w:rsid w:val="00395E2C"/>
    <w:rsid w:val="00396E0E"/>
    <w:rsid w:val="00397BDD"/>
    <w:rsid w:val="00397EAC"/>
    <w:rsid w:val="003A0C8C"/>
    <w:rsid w:val="003A1039"/>
    <w:rsid w:val="003A18D3"/>
    <w:rsid w:val="003A20AB"/>
    <w:rsid w:val="003A22D2"/>
    <w:rsid w:val="003A3D8F"/>
    <w:rsid w:val="003A477E"/>
    <w:rsid w:val="003A4FC2"/>
    <w:rsid w:val="003A62F1"/>
    <w:rsid w:val="003A6AFA"/>
    <w:rsid w:val="003A6FE8"/>
    <w:rsid w:val="003B02B8"/>
    <w:rsid w:val="003B2381"/>
    <w:rsid w:val="003B2431"/>
    <w:rsid w:val="003B26F7"/>
    <w:rsid w:val="003B2AD9"/>
    <w:rsid w:val="003B2E98"/>
    <w:rsid w:val="003B3437"/>
    <w:rsid w:val="003B3605"/>
    <w:rsid w:val="003B3762"/>
    <w:rsid w:val="003B3C1E"/>
    <w:rsid w:val="003B42C5"/>
    <w:rsid w:val="003B4FBE"/>
    <w:rsid w:val="003B54D0"/>
    <w:rsid w:val="003B696B"/>
    <w:rsid w:val="003B6FF3"/>
    <w:rsid w:val="003B75CA"/>
    <w:rsid w:val="003B7ED3"/>
    <w:rsid w:val="003C047B"/>
    <w:rsid w:val="003C072E"/>
    <w:rsid w:val="003C1D67"/>
    <w:rsid w:val="003C1FB9"/>
    <w:rsid w:val="003C217D"/>
    <w:rsid w:val="003C2314"/>
    <w:rsid w:val="003C2450"/>
    <w:rsid w:val="003C3705"/>
    <w:rsid w:val="003C3967"/>
    <w:rsid w:val="003C3AEF"/>
    <w:rsid w:val="003C43D1"/>
    <w:rsid w:val="003C44A1"/>
    <w:rsid w:val="003C5B14"/>
    <w:rsid w:val="003C5C22"/>
    <w:rsid w:val="003C667E"/>
    <w:rsid w:val="003C66F5"/>
    <w:rsid w:val="003C6931"/>
    <w:rsid w:val="003C6F7D"/>
    <w:rsid w:val="003C7223"/>
    <w:rsid w:val="003C72AB"/>
    <w:rsid w:val="003D0C1D"/>
    <w:rsid w:val="003D15CD"/>
    <w:rsid w:val="003D19CF"/>
    <w:rsid w:val="003D2A07"/>
    <w:rsid w:val="003D3063"/>
    <w:rsid w:val="003D3100"/>
    <w:rsid w:val="003D334D"/>
    <w:rsid w:val="003D3496"/>
    <w:rsid w:val="003D4321"/>
    <w:rsid w:val="003D521A"/>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1D03"/>
    <w:rsid w:val="003F2289"/>
    <w:rsid w:val="003F22B9"/>
    <w:rsid w:val="003F2790"/>
    <w:rsid w:val="003F2A16"/>
    <w:rsid w:val="003F2A88"/>
    <w:rsid w:val="003F2A9C"/>
    <w:rsid w:val="003F2E90"/>
    <w:rsid w:val="003F3704"/>
    <w:rsid w:val="003F3C4F"/>
    <w:rsid w:val="003F3FC4"/>
    <w:rsid w:val="003F5211"/>
    <w:rsid w:val="003F5B52"/>
    <w:rsid w:val="003F6146"/>
    <w:rsid w:val="003F619B"/>
    <w:rsid w:val="003F688E"/>
    <w:rsid w:val="003F782A"/>
    <w:rsid w:val="004006CB"/>
    <w:rsid w:val="004007D8"/>
    <w:rsid w:val="00400A1A"/>
    <w:rsid w:val="00401279"/>
    <w:rsid w:val="00401DE5"/>
    <w:rsid w:val="004028D9"/>
    <w:rsid w:val="00402B13"/>
    <w:rsid w:val="00402D18"/>
    <w:rsid w:val="00403693"/>
    <w:rsid w:val="004036BF"/>
    <w:rsid w:val="00403B09"/>
    <w:rsid w:val="004041D1"/>
    <w:rsid w:val="00404570"/>
    <w:rsid w:val="0040486A"/>
    <w:rsid w:val="004049AD"/>
    <w:rsid w:val="00405619"/>
    <w:rsid w:val="0040613D"/>
    <w:rsid w:val="00406399"/>
    <w:rsid w:val="00406627"/>
    <w:rsid w:val="00406BD1"/>
    <w:rsid w:val="00407456"/>
    <w:rsid w:val="00407571"/>
    <w:rsid w:val="00410390"/>
    <w:rsid w:val="004103AA"/>
    <w:rsid w:val="004103D9"/>
    <w:rsid w:val="004105C2"/>
    <w:rsid w:val="004109D5"/>
    <w:rsid w:val="004109F2"/>
    <w:rsid w:val="00410A19"/>
    <w:rsid w:val="00411FB9"/>
    <w:rsid w:val="0041258E"/>
    <w:rsid w:val="0041298F"/>
    <w:rsid w:val="004129A5"/>
    <w:rsid w:val="00413110"/>
    <w:rsid w:val="00413DE1"/>
    <w:rsid w:val="004148FE"/>
    <w:rsid w:val="00415816"/>
    <w:rsid w:val="00415DA1"/>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27F1D"/>
    <w:rsid w:val="004314FD"/>
    <w:rsid w:val="00431582"/>
    <w:rsid w:val="004316A4"/>
    <w:rsid w:val="004316FB"/>
    <w:rsid w:val="00432298"/>
    <w:rsid w:val="0043260E"/>
    <w:rsid w:val="004329F6"/>
    <w:rsid w:val="00433730"/>
    <w:rsid w:val="00434B61"/>
    <w:rsid w:val="00434B87"/>
    <w:rsid w:val="0043518F"/>
    <w:rsid w:val="00435AE4"/>
    <w:rsid w:val="0043732A"/>
    <w:rsid w:val="00437674"/>
    <w:rsid w:val="00440325"/>
    <w:rsid w:val="004408EA"/>
    <w:rsid w:val="004409F9"/>
    <w:rsid w:val="00441327"/>
    <w:rsid w:val="00441D97"/>
    <w:rsid w:val="004425BC"/>
    <w:rsid w:val="00442693"/>
    <w:rsid w:val="0044271D"/>
    <w:rsid w:val="00442BCF"/>
    <w:rsid w:val="00442FF8"/>
    <w:rsid w:val="00443443"/>
    <w:rsid w:val="00443683"/>
    <w:rsid w:val="00443B29"/>
    <w:rsid w:val="00443B8B"/>
    <w:rsid w:val="00445742"/>
    <w:rsid w:val="004464BD"/>
    <w:rsid w:val="00446F0C"/>
    <w:rsid w:val="0044753B"/>
    <w:rsid w:val="00451361"/>
    <w:rsid w:val="004515E7"/>
    <w:rsid w:val="00451C38"/>
    <w:rsid w:val="0045203E"/>
    <w:rsid w:val="004523B6"/>
    <w:rsid w:val="00452DA0"/>
    <w:rsid w:val="004532F8"/>
    <w:rsid w:val="00453F5B"/>
    <w:rsid w:val="00454365"/>
    <w:rsid w:val="00454D58"/>
    <w:rsid w:val="00455644"/>
    <w:rsid w:val="00455933"/>
    <w:rsid w:val="00456182"/>
    <w:rsid w:val="00456E27"/>
    <w:rsid w:val="00457180"/>
    <w:rsid w:val="00457895"/>
    <w:rsid w:val="004578A1"/>
    <w:rsid w:val="00457CA7"/>
    <w:rsid w:val="004603B8"/>
    <w:rsid w:val="00460D6E"/>
    <w:rsid w:val="00460E2C"/>
    <w:rsid w:val="004626C5"/>
    <w:rsid w:val="00462729"/>
    <w:rsid w:val="00463696"/>
    <w:rsid w:val="00463D38"/>
    <w:rsid w:val="0046448E"/>
    <w:rsid w:val="0046513D"/>
    <w:rsid w:val="004651F6"/>
    <w:rsid w:val="00465A0E"/>
    <w:rsid w:val="004663B1"/>
    <w:rsid w:val="00466AC9"/>
    <w:rsid w:val="00467758"/>
    <w:rsid w:val="00470BEC"/>
    <w:rsid w:val="0047123A"/>
    <w:rsid w:val="00471708"/>
    <w:rsid w:val="00472566"/>
    <w:rsid w:val="00472B38"/>
    <w:rsid w:val="00472DF6"/>
    <w:rsid w:val="0047459A"/>
    <w:rsid w:val="0047474B"/>
    <w:rsid w:val="00474902"/>
    <w:rsid w:val="00474CD5"/>
    <w:rsid w:val="00474D7B"/>
    <w:rsid w:val="0047539C"/>
    <w:rsid w:val="004757EE"/>
    <w:rsid w:val="004759B6"/>
    <w:rsid w:val="004768DD"/>
    <w:rsid w:val="00477166"/>
    <w:rsid w:val="00477A89"/>
    <w:rsid w:val="00477F72"/>
    <w:rsid w:val="004808E0"/>
    <w:rsid w:val="00482463"/>
    <w:rsid w:val="004828BB"/>
    <w:rsid w:val="00483BF1"/>
    <w:rsid w:val="004846FE"/>
    <w:rsid w:val="0048486B"/>
    <w:rsid w:val="00484B34"/>
    <w:rsid w:val="004859D5"/>
    <w:rsid w:val="00486465"/>
    <w:rsid w:val="0048664B"/>
    <w:rsid w:val="004910F1"/>
    <w:rsid w:val="004911AA"/>
    <w:rsid w:val="0049155A"/>
    <w:rsid w:val="0049190C"/>
    <w:rsid w:val="00491C3B"/>
    <w:rsid w:val="0049215D"/>
    <w:rsid w:val="004935AD"/>
    <w:rsid w:val="00493675"/>
    <w:rsid w:val="00493AC4"/>
    <w:rsid w:val="00494001"/>
    <w:rsid w:val="00495008"/>
    <w:rsid w:val="00495E8C"/>
    <w:rsid w:val="004963E9"/>
    <w:rsid w:val="00496947"/>
    <w:rsid w:val="0049774E"/>
    <w:rsid w:val="004A01D7"/>
    <w:rsid w:val="004A0411"/>
    <w:rsid w:val="004A0BE3"/>
    <w:rsid w:val="004A2C81"/>
    <w:rsid w:val="004A3066"/>
    <w:rsid w:val="004A31B6"/>
    <w:rsid w:val="004A34D2"/>
    <w:rsid w:val="004A403B"/>
    <w:rsid w:val="004A41F4"/>
    <w:rsid w:val="004A45EA"/>
    <w:rsid w:val="004A4AE7"/>
    <w:rsid w:val="004A5565"/>
    <w:rsid w:val="004A6C8B"/>
    <w:rsid w:val="004A7589"/>
    <w:rsid w:val="004B00FD"/>
    <w:rsid w:val="004B08A5"/>
    <w:rsid w:val="004B1370"/>
    <w:rsid w:val="004B15A3"/>
    <w:rsid w:val="004B2383"/>
    <w:rsid w:val="004B26EB"/>
    <w:rsid w:val="004B3CE0"/>
    <w:rsid w:val="004B4569"/>
    <w:rsid w:val="004B49C8"/>
    <w:rsid w:val="004B50A8"/>
    <w:rsid w:val="004B5C19"/>
    <w:rsid w:val="004B5DB7"/>
    <w:rsid w:val="004B5FBE"/>
    <w:rsid w:val="004B60FA"/>
    <w:rsid w:val="004B6A44"/>
    <w:rsid w:val="004B6E8C"/>
    <w:rsid w:val="004B6FA4"/>
    <w:rsid w:val="004B7408"/>
    <w:rsid w:val="004B7AB3"/>
    <w:rsid w:val="004C0D04"/>
    <w:rsid w:val="004C1213"/>
    <w:rsid w:val="004C1BB9"/>
    <w:rsid w:val="004C2A07"/>
    <w:rsid w:val="004C319E"/>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81D"/>
    <w:rsid w:val="004E0B97"/>
    <w:rsid w:val="004E0F45"/>
    <w:rsid w:val="004E1309"/>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6396"/>
    <w:rsid w:val="004F7156"/>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C63"/>
    <w:rsid w:val="0051025E"/>
    <w:rsid w:val="00511973"/>
    <w:rsid w:val="005121E2"/>
    <w:rsid w:val="005133C0"/>
    <w:rsid w:val="00514361"/>
    <w:rsid w:val="00514462"/>
    <w:rsid w:val="005145BC"/>
    <w:rsid w:val="005146B3"/>
    <w:rsid w:val="00514C12"/>
    <w:rsid w:val="00514E7F"/>
    <w:rsid w:val="0051699B"/>
    <w:rsid w:val="00516C89"/>
    <w:rsid w:val="00516F2B"/>
    <w:rsid w:val="00516F5D"/>
    <w:rsid w:val="00517363"/>
    <w:rsid w:val="00517DB1"/>
    <w:rsid w:val="00517F6F"/>
    <w:rsid w:val="0052082F"/>
    <w:rsid w:val="00521B69"/>
    <w:rsid w:val="00523528"/>
    <w:rsid w:val="00523529"/>
    <w:rsid w:val="005250DE"/>
    <w:rsid w:val="0052558E"/>
    <w:rsid w:val="0052574F"/>
    <w:rsid w:val="005274F2"/>
    <w:rsid w:val="00527C2C"/>
    <w:rsid w:val="005301BB"/>
    <w:rsid w:val="005313A8"/>
    <w:rsid w:val="00531705"/>
    <w:rsid w:val="00532128"/>
    <w:rsid w:val="00533460"/>
    <w:rsid w:val="005335BB"/>
    <w:rsid w:val="00533D1B"/>
    <w:rsid w:val="0053464B"/>
    <w:rsid w:val="005378DF"/>
    <w:rsid w:val="00537CB6"/>
    <w:rsid w:val="00540284"/>
    <w:rsid w:val="005404E8"/>
    <w:rsid w:val="0054092C"/>
    <w:rsid w:val="005409F6"/>
    <w:rsid w:val="00540CF2"/>
    <w:rsid w:val="005416DE"/>
    <w:rsid w:val="00541734"/>
    <w:rsid w:val="00541B25"/>
    <w:rsid w:val="00541E66"/>
    <w:rsid w:val="00542076"/>
    <w:rsid w:val="0054246B"/>
    <w:rsid w:val="00542541"/>
    <w:rsid w:val="005429D2"/>
    <w:rsid w:val="00542C45"/>
    <w:rsid w:val="00543048"/>
    <w:rsid w:val="0054480B"/>
    <w:rsid w:val="00544830"/>
    <w:rsid w:val="00544BD0"/>
    <w:rsid w:val="00545724"/>
    <w:rsid w:val="00546F88"/>
    <w:rsid w:val="005470D8"/>
    <w:rsid w:val="0054777C"/>
    <w:rsid w:val="005478FB"/>
    <w:rsid w:val="00547E02"/>
    <w:rsid w:val="00547F06"/>
    <w:rsid w:val="005504D7"/>
    <w:rsid w:val="00551ACF"/>
    <w:rsid w:val="00551D3A"/>
    <w:rsid w:val="00552C5B"/>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BD4"/>
    <w:rsid w:val="00567F4C"/>
    <w:rsid w:val="00570860"/>
    <w:rsid w:val="0057187E"/>
    <w:rsid w:val="005720EE"/>
    <w:rsid w:val="00572E61"/>
    <w:rsid w:val="005734EC"/>
    <w:rsid w:val="00573629"/>
    <w:rsid w:val="005739F0"/>
    <w:rsid w:val="00573B0F"/>
    <w:rsid w:val="00573C8A"/>
    <w:rsid w:val="00574317"/>
    <w:rsid w:val="005744EC"/>
    <w:rsid w:val="005745C4"/>
    <w:rsid w:val="00574D7F"/>
    <w:rsid w:val="00575B03"/>
    <w:rsid w:val="00575BEF"/>
    <w:rsid w:val="00575C68"/>
    <w:rsid w:val="00576735"/>
    <w:rsid w:val="00580385"/>
    <w:rsid w:val="00581C21"/>
    <w:rsid w:val="00581FF6"/>
    <w:rsid w:val="005820C1"/>
    <w:rsid w:val="00582EAA"/>
    <w:rsid w:val="00583DB3"/>
    <w:rsid w:val="00584305"/>
    <w:rsid w:val="005848DE"/>
    <w:rsid w:val="00584ABA"/>
    <w:rsid w:val="0058511A"/>
    <w:rsid w:val="0058554F"/>
    <w:rsid w:val="0058556C"/>
    <w:rsid w:val="00585B27"/>
    <w:rsid w:val="00585C85"/>
    <w:rsid w:val="00586893"/>
    <w:rsid w:val="00586AE0"/>
    <w:rsid w:val="005876F0"/>
    <w:rsid w:val="00590516"/>
    <w:rsid w:val="00591A31"/>
    <w:rsid w:val="005920D7"/>
    <w:rsid w:val="00592976"/>
    <w:rsid w:val="005932B5"/>
    <w:rsid w:val="0059471F"/>
    <w:rsid w:val="00594D33"/>
    <w:rsid w:val="005957BD"/>
    <w:rsid w:val="0059583A"/>
    <w:rsid w:val="005963F5"/>
    <w:rsid w:val="00597E07"/>
    <w:rsid w:val="005A045A"/>
    <w:rsid w:val="005A0EC6"/>
    <w:rsid w:val="005A309A"/>
    <w:rsid w:val="005A3D83"/>
    <w:rsid w:val="005A468E"/>
    <w:rsid w:val="005A4773"/>
    <w:rsid w:val="005A49AA"/>
    <w:rsid w:val="005A4A1A"/>
    <w:rsid w:val="005A4A77"/>
    <w:rsid w:val="005A4C38"/>
    <w:rsid w:val="005A5005"/>
    <w:rsid w:val="005A5B80"/>
    <w:rsid w:val="005A6B4B"/>
    <w:rsid w:val="005A6BB5"/>
    <w:rsid w:val="005B0709"/>
    <w:rsid w:val="005B1932"/>
    <w:rsid w:val="005B26F5"/>
    <w:rsid w:val="005B2B8E"/>
    <w:rsid w:val="005B420E"/>
    <w:rsid w:val="005B4845"/>
    <w:rsid w:val="005B4A9B"/>
    <w:rsid w:val="005B4EA6"/>
    <w:rsid w:val="005B4FFE"/>
    <w:rsid w:val="005B5023"/>
    <w:rsid w:val="005B51F4"/>
    <w:rsid w:val="005B5887"/>
    <w:rsid w:val="005B59CF"/>
    <w:rsid w:val="005B5E67"/>
    <w:rsid w:val="005B65B0"/>
    <w:rsid w:val="005B6922"/>
    <w:rsid w:val="005B7925"/>
    <w:rsid w:val="005B7ABE"/>
    <w:rsid w:val="005B7E4F"/>
    <w:rsid w:val="005B7F4E"/>
    <w:rsid w:val="005C002E"/>
    <w:rsid w:val="005C0C8B"/>
    <w:rsid w:val="005C0E91"/>
    <w:rsid w:val="005C1757"/>
    <w:rsid w:val="005C23D1"/>
    <w:rsid w:val="005C2436"/>
    <w:rsid w:val="005C2597"/>
    <w:rsid w:val="005C2E2E"/>
    <w:rsid w:val="005C2E46"/>
    <w:rsid w:val="005C319E"/>
    <w:rsid w:val="005C377D"/>
    <w:rsid w:val="005C401A"/>
    <w:rsid w:val="005C41B8"/>
    <w:rsid w:val="005C434E"/>
    <w:rsid w:val="005C45DD"/>
    <w:rsid w:val="005C47E2"/>
    <w:rsid w:val="005C5784"/>
    <w:rsid w:val="005C595A"/>
    <w:rsid w:val="005C597F"/>
    <w:rsid w:val="005C724A"/>
    <w:rsid w:val="005C72BA"/>
    <w:rsid w:val="005C7442"/>
    <w:rsid w:val="005C7C33"/>
    <w:rsid w:val="005D0199"/>
    <w:rsid w:val="005D03C7"/>
    <w:rsid w:val="005D06C3"/>
    <w:rsid w:val="005D07BB"/>
    <w:rsid w:val="005D08B0"/>
    <w:rsid w:val="005D16B5"/>
    <w:rsid w:val="005D2867"/>
    <w:rsid w:val="005D2F15"/>
    <w:rsid w:val="005D3B80"/>
    <w:rsid w:val="005D3F76"/>
    <w:rsid w:val="005D426D"/>
    <w:rsid w:val="005D487F"/>
    <w:rsid w:val="005D491C"/>
    <w:rsid w:val="005D498C"/>
    <w:rsid w:val="005D5317"/>
    <w:rsid w:val="005D5578"/>
    <w:rsid w:val="005D5826"/>
    <w:rsid w:val="005D6120"/>
    <w:rsid w:val="005D6CD5"/>
    <w:rsid w:val="005D75B1"/>
    <w:rsid w:val="005D7ADD"/>
    <w:rsid w:val="005E04AB"/>
    <w:rsid w:val="005E0D6F"/>
    <w:rsid w:val="005E190F"/>
    <w:rsid w:val="005E21B1"/>
    <w:rsid w:val="005E29E3"/>
    <w:rsid w:val="005E3E35"/>
    <w:rsid w:val="005E4859"/>
    <w:rsid w:val="005E4CEB"/>
    <w:rsid w:val="005E50D6"/>
    <w:rsid w:val="005E5D09"/>
    <w:rsid w:val="005E68A0"/>
    <w:rsid w:val="005E6B77"/>
    <w:rsid w:val="005E6D5C"/>
    <w:rsid w:val="005E6F36"/>
    <w:rsid w:val="005E73B3"/>
    <w:rsid w:val="005E7640"/>
    <w:rsid w:val="005E788F"/>
    <w:rsid w:val="005F0D47"/>
    <w:rsid w:val="005F0F20"/>
    <w:rsid w:val="005F124F"/>
    <w:rsid w:val="005F1844"/>
    <w:rsid w:val="005F1C42"/>
    <w:rsid w:val="005F1CFB"/>
    <w:rsid w:val="005F3659"/>
    <w:rsid w:val="005F3B6D"/>
    <w:rsid w:val="005F42BE"/>
    <w:rsid w:val="005F4859"/>
    <w:rsid w:val="005F4AF5"/>
    <w:rsid w:val="005F4CC5"/>
    <w:rsid w:val="005F573C"/>
    <w:rsid w:val="005F5BF7"/>
    <w:rsid w:val="005F5FC9"/>
    <w:rsid w:val="005F6157"/>
    <w:rsid w:val="005F6738"/>
    <w:rsid w:val="005F67CF"/>
    <w:rsid w:val="005F6BAA"/>
    <w:rsid w:val="005F6D06"/>
    <w:rsid w:val="005F6FCE"/>
    <w:rsid w:val="005F7CFC"/>
    <w:rsid w:val="0060027E"/>
    <w:rsid w:val="006009FF"/>
    <w:rsid w:val="00600B97"/>
    <w:rsid w:val="0060167E"/>
    <w:rsid w:val="00602057"/>
    <w:rsid w:val="006027D0"/>
    <w:rsid w:val="00602EC7"/>
    <w:rsid w:val="00602FD3"/>
    <w:rsid w:val="00604408"/>
    <w:rsid w:val="006044DB"/>
    <w:rsid w:val="00604736"/>
    <w:rsid w:val="0060542D"/>
    <w:rsid w:val="00606E3A"/>
    <w:rsid w:val="006073AA"/>
    <w:rsid w:val="00607FAE"/>
    <w:rsid w:val="00610008"/>
    <w:rsid w:val="00610022"/>
    <w:rsid w:val="006107D7"/>
    <w:rsid w:val="00611BAE"/>
    <w:rsid w:val="00613488"/>
    <w:rsid w:val="00615C74"/>
    <w:rsid w:val="006162D6"/>
    <w:rsid w:val="006168F5"/>
    <w:rsid w:val="00616F28"/>
    <w:rsid w:val="006170B7"/>
    <w:rsid w:val="006205D7"/>
    <w:rsid w:val="00620A36"/>
    <w:rsid w:val="00621678"/>
    <w:rsid w:val="00621840"/>
    <w:rsid w:val="00622247"/>
    <w:rsid w:val="006225FA"/>
    <w:rsid w:val="00622BFF"/>
    <w:rsid w:val="0062428A"/>
    <w:rsid w:val="006248B4"/>
    <w:rsid w:val="00624C94"/>
    <w:rsid w:val="00624E68"/>
    <w:rsid w:val="00625270"/>
    <w:rsid w:val="0062529B"/>
    <w:rsid w:val="006257F4"/>
    <w:rsid w:val="006264C0"/>
    <w:rsid w:val="00626F20"/>
    <w:rsid w:val="00627861"/>
    <w:rsid w:val="00631799"/>
    <w:rsid w:val="006321EF"/>
    <w:rsid w:val="006322F7"/>
    <w:rsid w:val="00632C19"/>
    <w:rsid w:val="00633646"/>
    <w:rsid w:val="00633C24"/>
    <w:rsid w:val="00635791"/>
    <w:rsid w:val="00635AB2"/>
    <w:rsid w:val="006364F1"/>
    <w:rsid w:val="00636619"/>
    <w:rsid w:val="00636DF3"/>
    <w:rsid w:val="00637488"/>
    <w:rsid w:val="00637EA8"/>
    <w:rsid w:val="00640758"/>
    <w:rsid w:val="006407D5"/>
    <w:rsid w:val="00640C1D"/>
    <w:rsid w:val="00642959"/>
    <w:rsid w:val="00642D4F"/>
    <w:rsid w:val="0064312E"/>
    <w:rsid w:val="006431A7"/>
    <w:rsid w:val="00643AA6"/>
    <w:rsid w:val="006441FA"/>
    <w:rsid w:val="006449A7"/>
    <w:rsid w:val="00644E25"/>
    <w:rsid w:val="00644E74"/>
    <w:rsid w:val="00646446"/>
    <w:rsid w:val="006464D5"/>
    <w:rsid w:val="006472B1"/>
    <w:rsid w:val="00647639"/>
    <w:rsid w:val="00647747"/>
    <w:rsid w:val="00650D90"/>
    <w:rsid w:val="0065131F"/>
    <w:rsid w:val="00652D63"/>
    <w:rsid w:val="00652E33"/>
    <w:rsid w:val="00653224"/>
    <w:rsid w:val="00653645"/>
    <w:rsid w:val="00653FBF"/>
    <w:rsid w:val="006543C1"/>
    <w:rsid w:val="006559CD"/>
    <w:rsid w:val="00656148"/>
    <w:rsid w:val="006566F9"/>
    <w:rsid w:val="006600DC"/>
    <w:rsid w:val="00660482"/>
    <w:rsid w:val="0066052D"/>
    <w:rsid w:val="00660666"/>
    <w:rsid w:val="00660FB7"/>
    <w:rsid w:val="00661445"/>
    <w:rsid w:val="0066186A"/>
    <w:rsid w:val="00661BA3"/>
    <w:rsid w:val="00661BE4"/>
    <w:rsid w:val="0066229D"/>
    <w:rsid w:val="00663CF9"/>
    <w:rsid w:val="00664574"/>
    <w:rsid w:val="00664788"/>
    <w:rsid w:val="00665415"/>
    <w:rsid w:val="00665F58"/>
    <w:rsid w:val="0066614A"/>
    <w:rsid w:val="00666265"/>
    <w:rsid w:val="00666319"/>
    <w:rsid w:val="00666CA0"/>
    <w:rsid w:val="00670489"/>
    <w:rsid w:val="006713D4"/>
    <w:rsid w:val="00671463"/>
    <w:rsid w:val="0067237B"/>
    <w:rsid w:val="00672D19"/>
    <w:rsid w:val="00673051"/>
    <w:rsid w:val="0067305E"/>
    <w:rsid w:val="00673354"/>
    <w:rsid w:val="00674726"/>
    <w:rsid w:val="00674D80"/>
    <w:rsid w:val="0067508B"/>
    <w:rsid w:val="006750A4"/>
    <w:rsid w:val="00675237"/>
    <w:rsid w:val="006752B2"/>
    <w:rsid w:val="0067570C"/>
    <w:rsid w:val="00675814"/>
    <w:rsid w:val="006758D1"/>
    <w:rsid w:val="006770F4"/>
    <w:rsid w:val="006779B7"/>
    <w:rsid w:val="00677F6A"/>
    <w:rsid w:val="00680471"/>
    <w:rsid w:val="006808D0"/>
    <w:rsid w:val="00680B31"/>
    <w:rsid w:val="006810C9"/>
    <w:rsid w:val="006822A0"/>
    <w:rsid w:val="00682D6C"/>
    <w:rsid w:val="00682EA5"/>
    <w:rsid w:val="006839D7"/>
    <w:rsid w:val="006855B1"/>
    <w:rsid w:val="0068570B"/>
    <w:rsid w:val="00685AB9"/>
    <w:rsid w:val="00686CBF"/>
    <w:rsid w:val="00686DFB"/>
    <w:rsid w:val="00687567"/>
    <w:rsid w:val="00687B0A"/>
    <w:rsid w:val="00687E75"/>
    <w:rsid w:val="006905D0"/>
    <w:rsid w:val="00690866"/>
    <w:rsid w:val="006908F4"/>
    <w:rsid w:val="00690989"/>
    <w:rsid w:val="006912C5"/>
    <w:rsid w:val="00691544"/>
    <w:rsid w:val="00691D1A"/>
    <w:rsid w:val="006921F3"/>
    <w:rsid w:val="00692502"/>
    <w:rsid w:val="00692E49"/>
    <w:rsid w:val="00692E6C"/>
    <w:rsid w:val="00693602"/>
    <w:rsid w:val="0069474C"/>
    <w:rsid w:val="0069476C"/>
    <w:rsid w:val="00694B1D"/>
    <w:rsid w:val="00694D10"/>
    <w:rsid w:val="00694ED3"/>
    <w:rsid w:val="00694F90"/>
    <w:rsid w:val="006958A6"/>
    <w:rsid w:val="00696253"/>
    <w:rsid w:val="00696F3E"/>
    <w:rsid w:val="00697432"/>
    <w:rsid w:val="006979C0"/>
    <w:rsid w:val="006A0281"/>
    <w:rsid w:val="006A05D3"/>
    <w:rsid w:val="006A12EE"/>
    <w:rsid w:val="006A28AF"/>
    <w:rsid w:val="006A318D"/>
    <w:rsid w:val="006A476E"/>
    <w:rsid w:val="006A4844"/>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33C8"/>
    <w:rsid w:val="006B4061"/>
    <w:rsid w:val="006B45F0"/>
    <w:rsid w:val="006B461B"/>
    <w:rsid w:val="006B467A"/>
    <w:rsid w:val="006B4811"/>
    <w:rsid w:val="006B4A0C"/>
    <w:rsid w:val="006B4AC4"/>
    <w:rsid w:val="006B4B70"/>
    <w:rsid w:val="006B4C8B"/>
    <w:rsid w:val="006B4F3A"/>
    <w:rsid w:val="006B5789"/>
    <w:rsid w:val="006B5A32"/>
    <w:rsid w:val="006B5EE7"/>
    <w:rsid w:val="006B6186"/>
    <w:rsid w:val="006B6F21"/>
    <w:rsid w:val="006C03F5"/>
    <w:rsid w:val="006C07C4"/>
    <w:rsid w:val="006C0F13"/>
    <w:rsid w:val="006C11F4"/>
    <w:rsid w:val="006C1268"/>
    <w:rsid w:val="006C129F"/>
    <w:rsid w:val="006C1411"/>
    <w:rsid w:val="006C166E"/>
    <w:rsid w:val="006C2498"/>
    <w:rsid w:val="006C26D3"/>
    <w:rsid w:val="006C2AC8"/>
    <w:rsid w:val="006C343C"/>
    <w:rsid w:val="006C3882"/>
    <w:rsid w:val="006C41C1"/>
    <w:rsid w:val="006C4529"/>
    <w:rsid w:val="006C4BFF"/>
    <w:rsid w:val="006C4E6D"/>
    <w:rsid w:val="006C4F7E"/>
    <w:rsid w:val="006C59A1"/>
    <w:rsid w:val="006C5AA8"/>
    <w:rsid w:val="006C6F63"/>
    <w:rsid w:val="006C726E"/>
    <w:rsid w:val="006C7557"/>
    <w:rsid w:val="006C767A"/>
    <w:rsid w:val="006D02AF"/>
    <w:rsid w:val="006D071B"/>
    <w:rsid w:val="006D0B90"/>
    <w:rsid w:val="006D10A7"/>
    <w:rsid w:val="006D16CA"/>
    <w:rsid w:val="006D178A"/>
    <w:rsid w:val="006D19CA"/>
    <w:rsid w:val="006D336A"/>
    <w:rsid w:val="006D394F"/>
    <w:rsid w:val="006D4157"/>
    <w:rsid w:val="006D482B"/>
    <w:rsid w:val="006D57FE"/>
    <w:rsid w:val="006D6A50"/>
    <w:rsid w:val="006D7409"/>
    <w:rsid w:val="006D74EA"/>
    <w:rsid w:val="006D7B76"/>
    <w:rsid w:val="006D7C08"/>
    <w:rsid w:val="006E1180"/>
    <w:rsid w:val="006E1495"/>
    <w:rsid w:val="006E2C0B"/>
    <w:rsid w:val="006E469A"/>
    <w:rsid w:val="006E47F6"/>
    <w:rsid w:val="006E6A86"/>
    <w:rsid w:val="006E6C39"/>
    <w:rsid w:val="006E709D"/>
    <w:rsid w:val="006E7B25"/>
    <w:rsid w:val="006F035A"/>
    <w:rsid w:val="006F093D"/>
    <w:rsid w:val="006F17A6"/>
    <w:rsid w:val="006F1C0C"/>
    <w:rsid w:val="006F2EB9"/>
    <w:rsid w:val="006F34FA"/>
    <w:rsid w:val="006F3B85"/>
    <w:rsid w:val="006F4172"/>
    <w:rsid w:val="006F41E3"/>
    <w:rsid w:val="006F4BDC"/>
    <w:rsid w:val="006F4CAE"/>
    <w:rsid w:val="006F4F20"/>
    <w:rsid w:val="006F4FB6"/>
    <w:rsid w:val="006F590F"/>
    <w:rsid w:val="006F64CA"/>
    <w:rsid w:val="006F658A"/>
    <w:rsid w:val="006F6C77"/>
    <w:rsid w:val="006F6E2B"/>
    <w:rsid w:val="006F6EF8"/>
    <w:rsid w:val="006F6F4E"/>
    <w:rsid w:val="006F7C13"/>
    <w:rsid w:val="0070020D"/>
    <w:rsid w:val="00700661"/>
    <w:rsid w:val="0070101E"/>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174E"/>
    <w:rsid w:val="007123FA"/>
    <w:rsid w:val="007131CE"/>
    <w:rsid w:val="00713CA5"/>
    <w:rsid w:val="00713D16"/>
    <w:rsid w:val="007140D2"/>
    <w:rsid w:val="0071435F"/>
    <w:rsid w:val="007147A4"/>
    <w:rsid w:val="00714EBA"/>
    <w:rsid w:val="00714ECF"/>
    <w:rsid w:val="007151B4"/>
    <w:rsid w:val="00715521"/>
    <w:rsid w:val="007156E6"/>
    <w:rsid w:val="00715710"/>
    <w:rsid w:val="007157F2"/>
    <w:rsid w:val="007161C6"/>
    <w:rsid w:val="0072048A"/>
    <w:rsid w:val="0072052C"/>
    <w:rsid w:val="00721A9C"/>
    <w:rsid w:val="007239CD"/>
    <w:rsid w:val="00723C46"/>
    <w:rsid w:val="007266D1"/>
    <w:rsid w:val="007271FC"/>
    <w:rsid w:val="00730A9D"/>
    <w:rsid w:val="00731222"/>
    <w:rsid w:val="00731A9E"/>
    <w:rsid w:val="007327BF"/>
    <w:rsid w:val="00733614"/>
    <w:rsid w:val="00733B40"/>
    <w:rsid w:val="00735BA0"/>
    <w:rsid w:val="00735E11"/>
    <w:rsid w:val="0073621A"/>
    <w:rsid w:val="0073653F"/>
    <w:rsid w:val="00736578"/>
    <w:rsid w:val="00736C80"/>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470"/>
    <w:rsid w:val="00745736"/>
    <w:rsid w:val="007458B3"/>
    <w:rsid w:val="00746CDB"/>
    <w:rsid w:val="0074724E"/>
    <w:rsid w:val="007472F3"/>
    <w:rsid w:val="007476FE"/>
    <w:rsid w:val="00747D12"/>
    <w:rsid w:val="007507FA"/>
    <w:rsid w:val="00750850"/>
    <w:rsid w:val="00750F7E"/>
    <w:rsid w:val="00751D18"/>
    <w:rsid w:val="00752553"/>
    <w:rsid w:val="00752B38"/>
    <w:rsid w:val="00753462"/>
    <w:rsid w:val="00753503"/>
    <w:rsid w:val="007536C8"/>
    <w:rsid w:val="00754086"/>
    <w:rsid w:val="00755D8F"/>
    <w:rsid w:val="00755DE8"/>
    <w:rsid w:val="00755F7B"/>
    <w:rsid w:val="007566CC"/>
    <w:rsid w:val="00756781"/>
    <w:rsid w:val="00756A54"/>
    <w:rsid w:val="007570F4"/>
    <w:rsid w:val="0076031D"/>
    <w:rsid w:val="00761E8A"/>
    <w:rsid w:val="007620DF"/>
    <w:rsid w:val="007623E9"/>
    <w:rsid w:val="00762412"/>
    <w:rsid w:val="00762B56"/>
    <w:rsid w:val="007630DD"/>
    <w:rsid w:val="00764066"/>
    <w:rsid w:val="00764247"/>
    <w:rsid w:val="007647CA"/>
    <w:rsid w:val="00764842"/>
    <w:rsid w:val="00764F12"/>
    <w:rsid w:val="00764F49"/>
    <w:rsid w:val="00765CD5"/>
    <w:rsid w:val="00765FD4"/>
    <w:rsid w:val="007660AF"/>
    <w:rsid w:val="0076799D"/>
    <w:rsid w:val="00770170"/>
    <w:rsid w:val="00770A18"/>
    <w:rsid w:val="00770B42"/>
    <w:rsid w:val="00771063"/>
    <w:rsid w:val="00771440"/>
    <w:rsid w:val="007725A0"/>
    <w:rsid w:val="0077260F"/>
    <w:rsid w:val="00772F1D"/>
    <w:rsid w:val="00773174"/>
    <w:rsid w:val="00773852"/>
    <w:rsid w:val="00774390"/>
    <w:rsid w:val="007748AF"/>
    <w:rsid w:val="00774B25"/>
    <w:rsid w:val="00774B80"/>
    <w:rsid w:val="00775087"/>
    <w:rsid w:val="007758A0"/>
    <w:rsid w:val="0077618C"/>
    <w:rsid w:val="0077656E"/>
    <w:rsid w:val="007769CF"/>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88F"/>
    <w:rsid w:val="007925AE"/>
    <w:rsid w:val="007927CF"/>
    <w:rsid w:val="00792AD6"/>
    <w:rsid w:val="00792B15"/>
    <w:rsid w:val="00793589"/>
    <w:rsid w:val="00793957"/>
    <w:rsid w:val="00794112"/>
    <w:rsid w:val="007949A7"/>
    <w:rsid w:val="0079530C"/>
    <w:rsid w:val="00795916"/>
    <w:rsid w:val="0079639C"/>
    <w:rsid w:val="00796B83"/>
    <w:rsid w:val="0079775F"/>
    <w:rsid w:val="00797B71"/>
    <w:rsid w:val="007A0218"/>
    <w:rsid w:val="007A06B1"/>
    <w:rsid w:val="007A4EC8"/>
    <w:rsid w:val="007A5464"/>
    <w:rsid w:val="007A6DAF"/>
    <w:rsid w:val="007A6DD8"/>
    <w:rsid w:val="007B1993"/>
    <w:rsid w:val="007B1FC8"/>
    <w:rsid w:val="007B3147"/>
    <w:rsid w:val="007B3F72"/>
    <w:rsid w:val="007B4636"/>
    <w:rsid w:val="007B46E4"/>
    <w:rsid w:val="007B5440"/>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3A79"/>
    <w:rsid w:val="007C4CA7"/>
    <w:rsid w:val="007C5471"/>
    <w:rsid w:val="007C56B8"/>
    <w:rsid w:val="007C5E8E"/>
    <w:rsid w:val="007C611C"/>
    <w:rsid w:val="007C632F"/>
    <w:rsid w:val="007C75E6"/>
    <w:rsid w:val="007C7E33"/>
    <w:rsid w:val="007D025B"/>
    <w:rsid w:val="007D0FA0"/>
    <w:rsid w:val="007D0FF1"/>
    <w:rsid w:val="007D23A0"/>
    <w:rsid w:val="007D2686"/>
    <w:rsid w:val="007D277F"/>
    <w:rsid w:val="007D2BE0"/>
    <w:rsid w:val="007D33F1"/>
    <w:rsid w:val="007D3C5B"/>
    <w:rsid w:val="007D4374"/>
    <w:rsid w:val="007D5708"/>
    <w:rsid w:val="007D65B6"/>
    <w:rsid w:val="007D66C7"/>
    <w:rsid w:val="007D68B9"/>
    <w:rsid w:val="007E1181"/>
    <w:rsid w:val="007E2187"/>
    <w:rsid w:val="007E22C8"/>
    <w:rsid w:val="007E2905"/>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4A92"/>
    <w:rsid w:val="007F56D5"/>
    <w:rsid w:val="007F7B36"/>
    <w:rsid w:val="008001CD"/>
    <w:rsid w:val="008003D1"/>
    <w:rsid w:val="00800623"/>
    <w:rsid w:val="00800982"/>
    <w:rsid w:val="00801C86"/>
    <w:rsid w:val="0080283C"/>
    <w:rsid w:val="008051F0"/>
    <w:rsid w:val="0080639F"/>
    <w:rsid w:val="00806666"/>
    <w:rsid w:val="00806A89"/>
    <w:rsid w:val="00807112"/>
    <w:rsid w:val="00807405"/>
    <w:rsid w:val="00807F46"/>
    <w:rsid w:val="00810BB3"/>
    <w:rsid w:val="00810C3B"/>
    <w:rsid w:val="00810CB0"/>
    <w:rsid w:val="00812542"/>
    <w:rsid w:val="008128C2"/>
    <w:rsid w:val="008136A2"/>
    <w:rsid w:val="00814ABA"/>
    <w:rsid w:val="00814D3F"/>
    <w:rsid w:val="00814F4B"/>
    <w:rsid w:val="00815590"/>
    <w:rsid w:val="008155DB"/>
    <w:rsid w:val="008158E3"/>
    <w:rsid w:val="00815ACA"/>
    <w:rsid w:val="00815CF4"/>
    <w:rsid w:val="00815F5B"/>
    <w:rsid w:val="00816679"/>
    <w:rsid w:val="00816759"/>
    <w:rsid w:val="00816996"/>
    <w:rsid w:val="00816EAB"/>
    <w:rsid w:val="00817D90"/>
    <w:rsid w:val="008200E9"/>
    <w:rsid w:val="0082201A"/>
    <w:rsid w:val="00822898"/>
    <w:rsid w:val="00822A16"/>
    <w:rsid w:val="0082342F"/>
    <w:rsid w:val="008235BB"/>
    <w:rsid w:val="00823ED9"/>
    <w:rsid w:val="0082408B"/>
    <w:rsid w:val="00824B9C"/>
    <w:rsid w:val="00825D7D"/>
    <w:rsid w:val="00826C07"/>
    <w:rsid w:val="00826C50"/>
    <w:rsid w:val="00827154"/>
    <w:rsid w:val="008276D1"/>
    <w:rsid w:val="00827C5E"/>
    <w:rsid w:val="00833ABD"/>
    <w:rsid w:val="008340D7"/>
    <w:rsid w:val="00834C3B"/>
    <w:rsid w:val="00834C76"/>
    <w:rsid w:val="008351F6"/>
    <w:rsid w:val="00835C11"/>
    <w:rsid w:val="00836278"/>
    <w:rsid w:val="008364F0"/>
    <w:rsid w:val="00837606"/>
    <w:rsid w:val="00840C90"/>
    <w:rsid w:val="00840D8F"/>
    <w:rsid w:val="00840E5A"/>
    <w:rsid w:val="008422BD"/>
    <w:rsid w:val="00843FC6"/>
    <w:rsid w:val="008446D2"/>
    <w:rsid w:val="008452FD"/>
    <w:rsid w:val="00846E9F"/>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A87"/>
    <w:rsid w:val="00860DFE"/>
    <w:rsid w:val="00861424"/>
    <w:rsid w:val="008623D2"/>
    <w:rsid w:val="00862F7C"/>
    <w:rsid w:val="0086304B"/>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1D4C"/>
    <w:rsid w:val="00872AF1"/>
    <w:rsid w:val="00872D74"/>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F15"/>
    <w:rsid w:val="008833A0"/>
    <w:rsid w:val="0088363C"/>
    <w:rsid w:val="00883C2C"/>
    <w:rsid w:val="00883D86"/>
    <w:rsid w:val="00883E77"/>
    <w:rsid w:val="0088409B"/>
    <w:rsid w:val="008845DD"/>
    <w:rsid w:val="00884800"/>
    <w:rsid w:val="008848FE"/>
    <w:rsid w:val="008849B0"/>
    <w:rsid w:val="008850E2"/>
    <w:rsid w:val="00885870"/>
    <w:rsid w:val="008867E6"/>
    <w:rsid w:val="00886A87"/>
    <w:rsid w:val="00886B0E"/>
    <w:rsid w:val="00886BEE"/>
    <w:rsid w:val="00886BF9"/>
    <w:rsid w:val="00886FEA"/>
    <w:rsid w:val="008876DF"/>
    <w:rsid w:val="00891066"/>
    <w:rsid w:val="008911C9"/>
    <w:rsid w:val="00891213"/>
    <w:rsid w:val="00891850"/>
    <w:rsid w:val="00893DBC"/>
    <w:rsid w:val="008952F7"/>
    <w:rsid w:val="008955B0"/>
    <w:rsid w:val="008955C5"/>
    <w:rsid w:val="00895B9C"/>
    <w:rsid w:val="00897025"/>
    <w:rsid w:val="008A0ADC"/>
    <w:rsid w:val="008A0C08"/>
    <w:rsid w:val="008A195E"/>
    <w:rsid w:val="008A1F15"/>
    <w:rsid w:val="008A2545"/>
    <w:rsid w:val="008A28BA"/>
    <w:rsid w:val="008A4EF3"/>
    <w:rsid w:val="008A560C"/>
    <w:rsid w:val="008A5C0B"/>
    <w:rsid w:val="008A644D"/>
    <w:rsid w:val="008A713F"/>
    <w:rsid w:val="008B201F"/>
    <w:rsid w:val="008B347B"/>
    <w:rsid w:val="008B37A6"/>
    <w:rsid w:val="008B387A"/>
    <w:rsid w:val="008B3D85"/>
    <w:rsid w:val="008B3F94"/>
    <w:rsid w:val="008B5B3D"/>
    <w:rsid w:val="008B62F9"/>
    <w:rsid w:val="008B6355"/>
    <w:rsid w:val="008B6788"/>
    <w:rsid w:val="008B68FE"/>
    <w:rsid w:val="008B710B"/>
    <w:rsid w:val="008C0B4A"/>
    <w:rsid w:val="008C19FD"/>
    <w:rsid w:val="008C1BFC"/>
    <w:rsid w:val="008C3800"/>
    <w:rsid w:val="008C39ED"/>
    <w:rsid w:val="008C43BA"/>
    <w:rsid w:val="008C4F65"/>
    <w:rsid w:val="008C5030"/>
    <w:rsid w:val="008C5911"/>
    <w:rsid w:val="008C5EA3"/>
    <w:rsid w:val="008C5F26"/>
    <w:rsid w:val="008C6004"/>
    <w:rsid w:val="008C6076"/>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52C"/>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EDC"/>
    <w:rsid w:val="00902FED"/>
    <w:rsid w:val="009035C0"/>
    <w:rsid w:val="00904F6D"/>
    <w:rsid w:val="00905C09"/>
    <w:rsid w:val="00906024"/>
    <w:rsid w:val="009066DC"/>
    <w:rsid w:val="00906829"/>
    <w:rsid w:val="00906ECE"/>
    <w:rsid w:val="0091038F"/>
    <w:rsid w:val="0091060C"/>
    <w:rsid w:val="0091137C"/>
    <w:rsid w:val="00911B62"/>
    <w:rsid w:val="00912413"/>
    <w:rsid w:val="00912BE3"/>
    <w:rsid w:val="00912D42"/>
    <w:rsid w:val="00912EF5"/>
    <w:rsid w:val="009143CA"/>
    <w:rsid w:val="00914C86"/>
    <w:rsid w:val="00914D00"/>
    <w:rsid w:val="0091530F"/>
    <w:rsid w:val="009164CB"/>
    <w:rsid w:val="00916906"/>
    <w:rsid w:val="00917055"/>
    <w:rsid w:val="00917BFD"/>
    <w:rsid w:val="009208AB"/>
    <w:rsid w:val="00920AD0"/>
    <w:rsid w:val="00920BAF"/>
    <w:rsid w:val="00921A50"/>
    <w:rsid w:val="00921BAD"/>
    <w:rsid w:val="009223BF"/>
    <w:rsid w:val="00922502"/>
    <w:rsid w:val="00922816"/>
    <w:rsid w:val="00923A48"/>
    <w:rsid w:val="00923C89"/>
    <w:rsid w:val="00923D12"/>
    <w:rsid w:val="0092530A"/>
    <w:rsid w:val="00926255"/>
    <w:rsid w:val="00926352"/>
    <w:rsid w:val="00926974"/>
    <w:rsid w:val="009277E0"/>
    <w:rsid w:val="0093086D"/>
    <w:rsid w:val="00930CEE"/>
    <w:rsid w:val="009312A7"/>
    <w:rsid w:val="009316B9"/>
    <w:rsid w:val="00931713"/>
    <w:rsid w:val="00931733"/>
    <w:rsid w:val="00931FE5"/>
    <w:rsid w:val="009323E7"/>
    <w:rsid w:val="00932581"/>
    <w:rsid w:val="0093269E"/>
    <w:rsid w:val="00932B92"/>
    <w:rsid w:val="00933866"/>
    <w:rsid w:val="00933C70"/>
    <w:rsid w:val="00933E66"/>
    <w:rsid w:val="009349FD"/>
    <w:rsid w:val="00935F37"/>
    <w:rsid w:val="00935FC9"/>
    <w:rsid w:val="009360DA"/>
    <w:rsid w:val="009360EF"/>
    <w:rsid w:val="0093672C"/>
    <w:rsid w:val="0093694C"/>
    <w:rsid w:val="00936D3B"/>
    <w:rsid w:val="00936DDF"/>
    <w:rsid w:val="00940B02"/>
    <w:rsid w:val="00940CFF"/>
    <w:rsid w:val="00940DE0"/>
    <w:rsid w:val="0094247B"/>
    <w:rsid w:val="00943177"/>
    <w:rsid w:val="00946CC4"/>
    <w:rsid w:val="00947254"/>
    <w:rsid w:val="00947482"/>
    <w:rsid w:val="00950016"/>
    <w:rsid w:val="00950238"/>
    <w:rsid w:val="009508E3"/>
    <w:rsid w:val="00951050"/>
    <w:rsid w:val="009514FE"/>
    <w:rsid w:val="009515B7"/>
    <w:rsid w:val="009524CC"/>
    <w:rsid w:val="00953759"/>
    <w:rsid w:val="00954379"/>
    <w:rsid w:val="00955AB0"/>
    <w:rsid w:val="009562EF"/>
    <w:rsid w:val="00956810"/>
    <w:rsid w:val="00957359"/>
    <w:rsid w:val="009576C8"/>
    <w:rsid w:val="00960911"/>
    <w:rsid w:val="009614AC"/>
    <w:rsid w:val="00961694"/>
    <w:rsid w:val="00961EC1"/>
    <w:rsid w:val="009628AC"/>
    <w:rsid w:val="00962A36"/>
    <w:rsid w:val="00962D82"/>
    <w:rsid w:val="0096300C"/>
    <w:rsid w:val="00963899"/>
    <w:rsid w:val="00963EAE"/>
    <w:rsid w:val="00965340"/>
    <w:rsid w:val="009654C9"/>
    <w:rsid w:val="009657A0"/>
    <w:rsid w:val="00965853"/>
    <w:rsid w:val="0096631A"/>
    <w:rsid w:val="00966AC0"/>
    <w:rsid w:val="00966BA1"/>
    <w:rsid w:val="00966F49"/>
    <w:rsid w:val="009701F2"/>
    <w:rsid w:val="009705E8"/>
    <w:rsid w:val="00970F3B"/>
    <w:rsid w:val="00971C7C"/>
    <w:rsid w:val="00971FB2"/>
    <w:rsid w:val="009722F1"/>
    <w:rsid w:val="00973199"/>
    <w:rsid w:val="00973209"/>
    <w:rsid w:val="009741F8"/>
    <w:rsid w:val="00974A85"/>
    <w:rsid w:val="00975CA6"/>
    <w:rsid w:val="009762F8"/>
    <w:rsid w:val="009768E0"/>
    <w:rsid w:val="00976AFF"/>
    <w:rsid w:val="00976DF2"/>
    <w:rsid w:val="009770F3"/>
    <w:rsid w:val="00977DD3"/>
    <w:rsid w:val="00977DEC"/>
    <w:rsid w:val="0098076D"/>
    <w:rsid w:val="00980B6A"/>
    <w:rsid w:val="00980CC5"/>
    <w:rsid w:val="00980FBA"/>
    <w:rsid w:val="009812C0"/>
    <w:rsid w:val="00981E32"/>
    <w:rsid w:val="00982227"/>
    <w:rsid w:val="00982BD9"/>
    <w:rsid w:val="00983001"/>
    <w:rsid w:val="00984D99"/>
    <w:rsid w:val="009855AC"/>
    <w:rsid w:val="00986627"/>
    <w:rsid w:val="00986AE7"/>
    <w:rsid w:val="00986B53"/>
    <w:rsid w:val="00987122"/>
    <w:rsid w:val="009871FF"/>
    <w:rsid w:val="0098752F"/>
    <w:rsid w:val="0098797A"/>
    <w:rsid w:val="00990494"/>
    <w:rsid w:val="009926C0"/>
    <w:rsid w:val="0099277A"/>
    <w:rsid w:val="009927D5"/>
    <w:rsid w:val="0099304F"/>
    <w:rsid w:val="00993405"/>
    <w:rsid w:val="00994175"/>
    <w:rsid w:val="0099470B"/>
    <w:rsid w:val="009947EE"/>
    <w:rsid w:val="00994E5C"/>
    <w:rsid w:val="00995211"/>
    <w:rsid w:val="00995BC4"/>
    <w:rsid w:val="00996224"/>
    <w:rsid w:val="009968F7"/>
    <w:rsid w:val="009969EA"/>
    <w:rsid w:val="009978D1"/>
    <w:rsid w:val="00997945"/>
    <w:rsid w:val="00997C1D"/>
    <w:rsid w:val="009A01C9"/>
    <w:rsid w:val="009A108B"/>
    <w:rsid w:val="009A1276"/>
    <w:rsid w:val="009A1332"/>
    <w:rsid w:val="009A155C"/>
    <w:rsid w:val="009A1B20"/>
    <w:rsid w:val="009A2C0A"/>
    <w:rsid w:val="009A304F"/>
    <w:rsid w:val="009A4378"/>
    <w:rsid w:val="009A583B"/>
    <w:rsid w:val="009A5A6B"/>
    <w:rsid w:val="009A605C"/>
    <w:rsid w:val="009A67A3"/>
    <w:rsid w:val="009B1711"/>
    <w:rsid w:val="009B202E"/>
    <w:rsid w:val="009B3B64"/>
    <w:rsid w:val="009B4D34"/>
    <w:rsid w:val="009B563C"/>
    <w:rsid w:val="009B59BD"/>
    <w:rsid w:val="009B5A36"/>
    <w:rsid w:val="009B5BA2"/>
    <w:rsid w:val="009B6494"/>
    <w:rsid w:val="009B671F"/>
    <w:rsid w:val="009B6804"/>
    <w:rsid w:val="009B6B92"/>
    <w:rsid w:val="009C0189"/>
    <w:rsid w:val="009C04D3"/>
    <w:rsid w:val="009C07E8"/>
    <w:rsid w:val="009C0CBA"/>
    <w:rsid w:val="009C15D5"/>
    <w:rsid w:val="009C35AA"/>
    <w:rsid w:val="009C388C"/>
    <w:rsid w:val="009C39CA"/>
    <w:rsid w:val="009C4037"/>
    <w:rsid w:val="009C454B"/>
    <w:rsid w:val="009C4848"/>
    <w:rsid w:val="009C53B8"/>
    <w:rsid w:val="009C576D"/>
    <w:rsid w:val="009C5ABE"/>
    <w:rsid w:val="009C64A2"/>
    <w:rsid w:val="009C6C0C"/>
    <w:rsid w:val="009C7130"/>
    <w:rsid w:val="009C7B68"/>
    <w:rsid w:val="009D02FF"/>
    <w:rsid w:val="009D1019"/>
    <w:rsid w:val="009D1D27"/>
    <w:rsid w:val="009D1E38"/>
    <w:rsid w:val="009D1E41"/>
    <w:rsid w:val="009D275D"/>
    <w:rsid w:val="009D39E3"/>
    <w:rsid w:val="009D42FB"/>
    <w:rsid w:val="009D4632"/>
    <w:rsid w:val="009D48B7"/>
    <w:rsid w:val="009D5E71"/>
    <w:rsid w:val="009D6092"/>
    <w:rsid w:val="009D65E5"/>
    <w:rsid w:val="009D66FE"/>
    <w:rsid w:val="009D6731"/>
    <w:rsid w:val="009D6B63"/>
    <w:rsid w:val="009D7134"/>
    <w:rsid w:val="009D7CC5"/>
    <w:rsid w:val="009E04FA"/>
    <w:rsid w:val="009E0ABA"/>
    <w:rsid w:val="009E0B51"/>
    <w:rsid w:val="009E0C66"/>
    <w:rsid w:val="009E1F48"/>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2E4"/>
    <w:rsid w:val="009F23AB"/>
    <w:rsid w:val="009F3092"/>
    <w:rsid w:val="009F3F48"/>
    <w:rsid w:val="009F404C"/>
    <w:rsid w:val="009F44E8"/>
    <w:rsid w:val="009F4D69"/>
    <w:rsid w:val="009F4E62"/>
    <w:rsid w:val="009F5A93"/>
    <w:rsid w:val="009F5D6F"/>
    <w:rsid w:val="009F5E2C"/>
    <w:rsid w:val="009F6006"/>
    <w:rsid w:val="009F655C"/>
    <w:rsid w:val="009F7A27"/>
    <w:rsid w:val="00A00441"/>
    <w:rsid w:val="00A0063B"/>
    <w:rsid w:val="00A006A8"/>
    <w:rsid w:val="00A00AB2"/>
    <w:rsid w:val="00A01233"/>
    <w:rsid w:val="00A01580"/>
    <w:rsid w:val="00A01695"/>
    <w:rsid w:val="00A022B6"/>
    <w:rsid w:val="00A024E6"/>
    <w:rsid w:val="00A0396D"/>
    <w:rsid w:val="00A03BAE"/>
    <w:rsid w:val="00A04FD2"/>
    <w:rsid w:val="00A05BD0"/>
    <w:rsid w:val="00A06081"/>
    <w:rsid w:val="00A06494"/>
    <w:rsid w:val="00A065C9"/>
    <w:rsid w:val="00A06982"/>
    <w:rsid w:val="00A06D0A"/>
    <w:rsid w:val="00A06DC4"/>
    <w:rsid w:val="00A07A3D"/>
    <w:rsid w:val="00A100D3"/>
    <w:rsid w:val="00A10B4B"/>
    <w:rsid w:val="00A10EF2"/>
    <w:rsid w:val="00A11069"/>
    <w:rsid w:val="00A11779"/>
    <w:rsid w:val="00A12086"/>
    <w:rsid w:val="00A12E74"/>
    <w:rsid w:val="00A131B1"/>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1DC0"/>
    <w:rsid w:val="00A22430"/>
    <w:rsid w:val="00A22FD4"/>
    <w:rsid w:val="00A23123"/>
    <w:rsid w:val="00A23B60"/>
    <w:rsid w:val="00A24129"/>
    <w:rsid w:val="00A24131"/>
    <w:rsid w:val="00A24369"/>
    <w:rsid w:val="00A24776"/>
    <w:rsid w:val="00A24ED9"/>
    <w:rsid w:val="00A2510F"/>
    <w:rsid w:val="00A2594B"/>
    <w:rsid w:val="00A26776"/>
    <w:rsid w:val="00A26F50"/>
    <w:rsid w:val="00A2706E"/>
    <w:rsid w:val="00A271FA"/>
    <w:rsid w:val="00A274FC"/>
    <w:rsid w:val="00A301BA"/>
    <w:rsid w:val="00A30921"/>
    <w:rsid w:val="00A31D7B"/>
    <w:rsid w:val="00A31EBE"/>
    <w:rsid w:val="00A31F21"/>
    <w:rsid w:val="00A32699"/>
    <w:rsid w:val="00A32C7A"/>
    <w:rsid w:val="00A33045"/>
    <w:rsid w:val="00A33994"/>
    <w:rsid w:val="00A34CDE"/>
    <w:rsid w:val="00A34FEE"/>
    <w:rsid w:val="00A3554F"/>
    <w:rsid w:val="00A35562"/>
    <w:rsid w:val="00A35671"/>
    <w:rsid w:val="00A35E00"/>
    <w:rsid w:val="00A36601"/>
    <w:rsid w:val="00A3708B"/>
    <w:rsid w:val="00A37292"/>
    <w:rsid w:val="00A375AB"/>
    <w:rsid w:val="00A37EA7"/>
    <w:rsid w:val="00A41253"/>
    <w:rsid w:val="00A415DB"/>
    <w:rsid w:val="00A42146"/>
    <w:rsid w:val="00A429BC"/>
    <w:rsid w:val="00A42B87"/>
    <w:rsid w:val="00A443AF"/>
    <w:rsid w:val="00A4441A"/>
    <w:rsid w:val="00A450BE"/>
    <w:rsid w:val="00A452D3"/>
    <w:rsid w:val="00A460A7"/>
    <w:rsid w:val="00A46661"/>
    <w:rsid w:val="00A4672F"/>
    <w:rsid w:val="00A46E2E"/>
    <w:rsid w:val="00A471BB"/>
    <w:rsid w:val="00A472F0"/>
    <w:rsid w:val="00A47949"/>
    <w:rsid w:val="00A47951"/>
    <w:rsid w:val="00A502C7"/>
    <w:rsid w:val="00A504F3"/>
    <w:rsid w:val="00A50870"/>
    <w:rsid w:val="00A509D2"/>
    <w:rsid w:val="00A51B88"/>
    <w:rsid w:val="00A51C8D"/>
    <w:rsid w:val="00A52DAE"/>
    <w:rsid w:val="00A536DE"/>
    <w:rsid w:val="00A53C4C"/>
    <w:rsid w:val="00A5579D"/>
    <w:rsid w:val="00A55B63"/>
    <w:rsid w:val="00A55E04"/>
    <w:rsid w:val="00A55E6C"/>
    <w:rsid w:val="00A56092"/>
    <w:rsid w:val="00A57DDB"/>
    <w:rsid w:val="00A60038"/>
    <w:rsid w:val="00A60351"/>
    <w:rsid w:val="00A6051C"/>
    <w:rsid w:val="00A606CE"/>
    <w:rsid w:val="00A60A35"/>
    <w:rsid w:val="00A60B67"/>
    <w:rsid w:val="00A62C2A"/>
    <w:rsid w:val="00A63C8D"/>
    <w:rsid w:val="00A63D0F"/>
    <w:rsid w:val="00A6463F"/>
    <w:rsid w:val="00A651A5"/>
    <w:rsid w:val="00A6581D"/>
    <w:rsid w:val="00A6597B"/>
    <w:rsid w:val="00A66299"/>
    <w:rsid w:val="00A66C93"/>
    <w:rsid w:val="00A67D7B"/>
    <w:rsid w:val="00A70856"/>
    <w:rsid w:val="00A70C21"/>
    <w:rsid w:val="00A71AAA"/>
    <w:rsid w:val="00A722F7"/>
    <w:rsid w:val="00A72907"/>
    <w:rsid w:val="00A72FCA"/>
    <w:rsid w:val="00A73968"/>
    <w:rsid w:val="00A74F20"/>
    <w:rsid w:val="00A761A6"/>
    <w:rsid w:val="00A77163"/>
    <w:rsid w:val="00A771E5"/>
    <w:rsid w:val="00A77E67"/>
    <w:rsid w:val="00A80423"/>
    <w:rsid w:val="00A80864"/>
    <w:rsid w:val="00A80C10"/>
    <w:rsid w:val="00A83119"/>
    <w:rsid w:val="00A8321F"/>
    <w:rsid w:val="00A83D83"/>
    <w:rsid w:val="00A84324"/>
    <w:rsid w:val="00A84860"/>
    <w:rsid w:val="00A84E25"/>
    <w:rsid w:val="00A851D7"/>
    <w:rsid w:val="00A852A5"/>
    <w:rsid w:val="00A86023"/>
    <w:rsid w:val="00A87083"/>
    <w:rsid w:val="00A87A3A"/>
    <w:rsid w:val="00A87C2D"/>
    <w:rsid w:val="00A908D9"/>
    <w:rsid w:val="00A90DEB"/>
    <w:rsid w:val="00A91462"/>
    <w:rsid w:val="00A91871"/>
    <w:rsid w:val="00A91DF3"/>
    <w:rsid w:val="00A932A5"/>
    <w:rsid w:val="00A93E96"/>
    <w:rsid w:val="00A95BE8"/>
    <w:rsid w:val="00A9614B"/>
    <w:rsid w:val="00A96632"/>
    <w:rsid w:val="00A966CC"/>
    <w:rsid w:val="00A9679C"/>
    <w:rsid w:val="00AA1046"/>
    <w:rsid w:val="00AA256B"/>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3FB0"/>
    <w:rsid w:val="00AB472A"/>
    <w:rsid w:val="00AB4C70"/>
    <w:rsid w:val="00AB6019"/>
    <w:rsid w:val="00AB67ED"/>
    <w:rsid w:val="00AB6F35"/>
    <w:rsid w:val="00AB7409"/>
    <w:rsid w:val="00AB7D32"/>
    <w:rsid w:val="00AC00FA"/>
    <w:rsid w:val="00AC0183"/>
    <w:rsid w:val="00AC025C"/>
    <w:rsid w:val="00AC2B6E"/>
    <w:rsid w:val="00AC2BB3"/>
    <w:rsid w:val="00AC2CDA"/>
    <w:rsid w:val="00AC43F5"/>
    <w:rsid w:val="00AC5B90"/>
    <w:rsid w:val="00AC5DC6"/>
    <w:rsid w:val="00AC60C7"/>
    <w:rsid w:val="00AC6A9D"/>
    <w:rsid w:val="00AC75B0"/>
    <w:rsid w:val="00AC7770"/>
    <w:rsid w:val="00AC790B"/>
    <w:rsid w:val="00AC7EA1"/>
    <w:rsid w:val="00AD07AA"/>
    <w:rsid w:val="00AD111D"/>
    <w:rsid w:val="00AD1677"/>
    <w:rsid w:val="00AD1CE9"/>
    <w:rsid w:val="00AD227D"/>
    <w:rsid w:val="00AD2405"/>
    <w:rsid w:val="00AD2906"/>
    <w:rsid w:val="00AD3371"/>
    <w:rsid w:val="00AD358E"/>
    <w:rsid w:val="00AD418E"/>
    <w:rsid w:val="00AD4862"/>
    <w:rsid w:val="00AD4E10"/>
    <w:rsid w:val="00AD58B2"/>
    <w:rsid w:val="00AD5AAE"/>
    <w:rsid w:val="00AD5B26"/>
    <w:rsid w:val="00AD5CF2"/>
    <w:rsid w:val="00AD5E1E"/>
    <w:rsid w:val="00AD7A6B"/>
    <w:rsid w:val="00AE0558"/>
    <w:rsid w:val="00AE15A7"/>
    <w:rsid w:val="00AE17EE"/>
    <w:rsid w:val="00AE2A78"/>
    <w:rsid w:val="00AE3053"/>
    <w:rsid w:val="00AE33DF"/>
    <w:rsid w:val="00AE3E21"/>
    <w:rsid w:val="00AE4C13"/>
    <w:rsid w:val="00AE6181"/>
    <w:rsid w:val="00AE63EA"/>
    <w:rsid w:val="00AE6634"/>
    <w:rsid w:val="00AE6AD5"/>
    <w:rsid w:val="00AE7282"/>
    <w:rsid w:val="00AE73CC"/>
    <w:rsid w:val="00AE74C9"/>
    <w:rsid w:val="00AE7B19"/>
    <w:rsid w:val="00AF044F"/>
    <w:rsid w:val="00AF09BF"/>
    <w:rsid w:val="00AF0EE8"/>
    <w:rsid w:val="00AF1732"/>
    <w:rsid w:val="00AF1A69"/>
    <w:rsid w:val="00AF25D0"/>
    <w:rsid w:val="00AF26BB"/>
    <w:rsid w:val="00AF3DC4"/>
    <w:rsid w:val="00AF3F98"/>
    <w:rsid w:val="00AF46ED"/>
    <w:rsid w:val="00AF480E"/>
    <w:rsid w:val="00AF4CB7"/>
    <w:rsid w:val="00AF5620"/>
    <w:rsid w:val="00AF592C"/>
    <w:rsid w:val="00AF5995"/>
    <w:rsid w:val="00AF5FCE"/>
    <w:rsid w:val="00AF63DF"/>
    <w:rsid w:val="00AF68AD"/>
    <w:rsid w:val="00AF6E42"/>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64DF"/>
    <w:rsid w:val="00B2720B"/>
    <w:rsid w:val="00B27423"/>
    <w:rsid w:val="00B27E37"/>
    <w:rsid w:val="00B30242"/>
    <w:rsid w:val="00B30CED"/>
    <w:rsid w:val="00B3122E"/>
    <w:rsid w:val="00B31CCF"/>
    <w:rsid w:val="00B31F6C"/>
    <w:rsid w:val="00B31F7F"/>
    <w:rsid w:val="00B323DD"/>
    <w:rsid w:val="00B32779"/>
    <w:rsid w:val="00B331BD"/>
    <w:rsid w:val="00B337F9"/>
    <w:rsid w:val="00B34B09"/>
    <w:rsid w:val="00B3563F"/>
    <w:rsid w:val="00B379EB"/>
    <w:rsid w:val="00B37D3E"/>
    <w:rsid w:val="00B40FBA"/>
    <w:rsid w:val="00B410D2"/>
    <w:rsid w:val="00B4146E"/>
    <w:rsid w:val="00B41CC4"/>
    <w:rsid w:val="00B42B1B"/>
    <w:rsid w:val="00B431F1"/>
    <w:rsid w:val="00B4354F"/>
    <w:rsid w:val="00B43AE3"/>
    <w:rsid w:val="00B44316"/>
    <w:rsid w:val="00B44979"/>
    <w:rsid w:val="00B44B55"/>
    <w:rsid w:val="00B4517A"/>
    <w:rsid w:val="00B45E1F"/>
    <w:rsid w:val="00B46427"/>
    <w:rsid w:val="00B473A4"/>
    <w:rsid w:val="00B51316"/>
    <w:rsid w:val="00B515E1"/>
    <w:rsid w:val="00B516AA"/>
    <w:rsid w:val="00B52353"/>
    <w:rsid w:val="00B524CB"/>
    <w:rsid w:val="00B54775"/>
    <w:rsid w:val="00B547FA"/>
    <w:rsid w:val="00B548E4"/>
    <w:rsid w:val="00B54B18"/>
    <w:rsid w:val="00B550EE"/>
    <w:rsid w:val="00B557D0"/>
    <w:rsid w:val="00B56830"/>
    <w:rsid w:val="00B56955"/>
    <w:rsid w:val="00B56D28"/>
    <w:rsid w:val="00B56F4D"/>
    <w:rsid w:val="00B57D8A"/>
    <w:rsid w:val="00B60611"/>
    <w:rsid w:val="00B607DF"/>
    <w:rsid w:val="00B6095C"/>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8D"/>
    <w:rsid w:val="00B70465"/>
    <w:rsid w:val="00B70BCC"/>
    <w:rsid w:val="00B70CF0"/>
    <w:rsid w:val="00B70D81"/>
    <w:rsid w:val="00B7187A"/>
    <w:rsid w:val="00B71A97"/>
    <w:rsid w:val="00B71C11"/>
    <w:rsid w:val="00B72AD8"/>
    <w:rsid w:val="00B72FAE"/>
    <w:rsid w:val="00B731BF"/>
    <w:rsid w:val="00B73594"/>
    <w:rsid w:val="00B74B37"/>
    <w:rsid w:val="00B74B75"/>
    <w:rsid w:val="00B75094"/>
    <w:rsid w:val="00B751C6"/>
    <w:rsid w:val="00B755B9"/>
    <w:rsid w:val="00B75810"/>
    <w:rsid w:val="00B766B4"/>
    <w:rsid w:val="00B76F0A"/>
    <w:rsid w:val="00B76FFE"/>
    <w:rsid w:val="00B771C5"/>
    <w:rsid w:val="00B77FA4"/>
    <w:rsid w:val="00B80733"/>
    <w:rsid w:val="00B8112C"/>
    <w:rsid w:val="00B8195E"/>
    <w:rsid w:val="00B82C4F"/>
    <w:rsid w:val="00B836D7"/>
    <w:rsid w:val="00B83D71"/>
    <w:rsid w:val="00B846E2"/>
    <w:rsid w:val="00B85081"/>
    <w:rsid w:val="00B859DE"/>
    <w:rsid w:val="00B8693C"/>
    <w:rsid w:val="00B86984"/>
    <w:rsid w:val="00B90920"/>
    <w:rsid w:val="00B90976"/>
    <w:rsid w:val="00B9128B"/>
    <w:rsid w:val="00B9130D"/>
    <w:rsid w:val="00B91336"/>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16AE"/>
    <w:rsid w:val="00BA1708"/>
    <w:rsid w:val="00BA1EB2"/>
    <w:rsid w:val="00BA2C22"/>
    <w:rsid w:val="00BA3547"/>
    <w:rsid w:val="00BA3633"/>
    <w:rsid w:val="00BA37F5"/>
    <w:rsid w:val="00BA3809"/>
    <w:rsid w:val="00BA4329"/>
    <w:rsid w:val="00BA46F6"/>
    <w:rsid w:val="00BA495D"/>
    <w:rsid w:val="00BA4BA5"/>
    <w:rsid w:val="00BA4BF5"/>
    <w:rsid w:val="00BA558A"/>
    <w:rsid w:val="00BA5F44"/>
    <w:rsid w:val="00BA607B"/>
    <w:rsid w:val="00BA642A"/>
    <w:rsid w:val="00BA64DB"/>
    <w:rsid w:val="00BA6B1A"/>
    <w:rsid w:val="00BA7B57"/>
    <w:rsid w:val="00BB0542"/>
    <w:rsid w:val="00BB06AD"/>
    <w:rsid w:val="00BB0ABA"/>
    <w:rsid w:val="00BB0B07"/>
    <w:rsid w:val="00BB1770"/>
    <w:rsid w:val="00BB2FCC"/>
    <w:rsid w:val="00BB4898"/>
    <w:rsid w:val="00BB50A0"/>
    <w:rsid w:val="00BB7BC9"/>
    <w:rsid w:val="00BC04CF"/>
    <w:rsid w:val="00BC102D"/>
    <w:rsid w:val="00BC14EA"/>
    <w:rsid w:val="00BC1856"/>
    <w:rsid w:val="00BC18A6"/>
    <w:rsid w:val="00BC1A16"/>
    <w:rsid w:val="00BC24FE"/>
    <w:rsid w:val="00BC27A9"/>
    <w:rsid w:val="00BC2899"/>
    <w:rsid w:val="00BC2BC7"/>
    <w:rsid w:val="00BC302C"/>
    <w:rsid w:val="00BC405B"/>
    <w:rsid w:val="00BC41CB"/>
    <w:rsid w:val="00BC4440"/>
    <w:rsid w:val="00BC4C12"/>
    <w:rsid w:val="00BC55AA"/>
    <w:rsid w:val="00BC57D2"/>
    <w:rsid w:val="00BC5809"/>
    <w:rsid w:val="00BC5FC9"/>
    <w:rsid w:val="00BC6D39"/>
    <w:rsid w:val="00BC7DDD"/>
    <w:rsid w:val="00BD070B"/>
    <w:rsid w:val="00BD1196"/>
    <w:rsid w:val="00BD1C5E"/>
    <w:rsid w:val="00BD20C2"/>
    <w:rsid w:val="00BD239A"/>
    <w:rsid w:val="00BD4DE6"/>
    <w:rsid w:val="00BD5A46"/>
    <w:rsid w:val="00BD5D62"/>
    <w:rsid w:val="00BD628F"/>
    <w:rsid w:val="00BD6CD1"/>
    <w:rsid w:val="00BE11CF"/>
    <w:rsid w:val="00BE3EB0"/>
    <w:rsid w:val="00BE463A"/>
    <w:rsid w:val="00BE549A"/>
    <w:rsid w:val="00BE637A"/>
    <w:rsid w:val="00BE682D"/>
    <w:rsid w:val="00BE69D4"/>
    <w:rsid w:val="00BE6BB3"/>
    <w:rsid w:val="00BE75B1"/>
    <w:rsid w:val="00BE7E12"/>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5AAE"/>
    <w:rsid w:val="00BF6626"/>
    <w:rsid w:val="00BF68A5"/>
    <w:rsid w:val="00BF7000"/>
    <w:rsid w:val="00C002DD"/>
    <w:rsid w:val="00C0074C"/>
    <w:rsid w:val="00C015C9"/>
    <w:rsid w:val="00C01A87"/>
    <w:rsid w:val="00C01C44"/>
    <w:rsid w:val="00C020D5"/>
    <w:rsid w:val="00C02C0B"/>
    <w:rsid w:val="00C02F31"/>
    <w:rsid w:val="00C03C32"/>
    <w:rsid w:val="00C03C33"/>
    <w:rsid w:val="00C04CED"/>
    <w:rsid w:val="00C04F02"/>
    <w:rsid w:val="00C05597"/>
    <w:rsid w:val="00C05624"/>
    <w:rsid w:val="00C05DF3"/>
    <w:rsid w:val="00C06B78"/>
    <w:rsid w:val="00C06D08"/>
    <w:rsid w:val="00C07423"/>
    <w:rsid w:val="00C0759A"/>
    <w:rsid w:val="00C11A63"/>
    <w:rsid w:val="00C120DE"/>
    <w:rsid w:val="00C12F09"/>
    <w:rsid w:val="00C13165"/>
    <w:rsid w:val="00C1358D"/>
    <w:rsid w:val="00C13A02"/>
    <w:rsid w:val="00C14B41"/>
    <w:rsid w:val="00C14E27"/>
    <w:rsid w:val="00C14F17"/>
    <w:rsid w:val="00C15A8E"/>
    <w:rsid w:val="00C16BB8"/>
    <w:rsid w:val="00C17B29"/>
    <w:rsid w:val="00C17B96"/>
    <w:rsid w:val="00C200DC"/>
    <w:rsid w:val="00C20728"/>
    <w:rsid w:val="00C22343"/>
    <w:rsid w:val="00C2284A"/>
    <w:rsid w:val="00C2363D"/>
    <w:rsid w:val="00C23776"/>
    <w:rsid w:val="00C25B4D"/>
    <w:rsid w:val="00C26D43"/>
    <w:rsid w:val="00C3096D"/>
    <w:rsid w:val="00C3138D"/>
    <w:rsid w:val="00C320CF"/>
    <w:rsid w:val="00C324B0"/>
    <w:rsid w:val="00C32DB0"/>
    <w:rsid w:val="00C335A8"/>
    <w:rsid w:val="00C33F6A"/>
    <w:rsid w:val="00C345A3"/>
    <w:rsid w:val="00C34CA7"/>
    <w:rsid w:val="00C35510"/>
    <w:rsid w:val="00C35E62"/>
    <w:rsid w:val="00C36841"/>
    <w:rsid w:val="00C37379"/>
    <w:rsid w:val="00C37CBF"/>
    <w:rsid w:val="00C40211"/>
    <w:rsid w:val="00C4043D"/>
    <w:rsid w:val="00C40AB6"/>
    <w:rsid w:val="00C4121E"/>
    <w:rsid w:val="00C4137C"/>
    <w:rsid w:val="00C41B73"/>
    <w:rsid w:val="00C41D68"/>
    <w:rsid w:val="00C41EED"/>
    <w:rsid w:val="00C4253B"/>
    <w:rsid w:val="00C437E8"/>
    <w:rsid w:val="00C44330"/>
    <w:rsid w:val="00C44FED"/>
    <w:rsid w:val="00C462D4"/>
    <w:rsid w:val="00C463CB"/>
    <w:rsid w:val="00C4672B"/>
    <w:rsid w:val="00C467F7"/>
    <w:rsid w:val="00C46CB9"/>
    <w:rsid w:val="00C50B40"/>
    <w:rsid w:val="00C50B48"/>
    <w:rsid w:val="00C50DE8"/>
    <w:rsid w:val="00C50F28"/>
    <w:rsid w:val="00C510CE"/>
    <w:rsid w:val="00C52373"/>
    <w:rsid w:val="00C530FC"/>
    <w:rsid w:val="00C532E8"/>
    <w:rsid w:val="00C535F0"/>
    <w:rsid w:val="00C5389F"/>
    <w:rsid w:val="00C548C6"/>
    <w:rsid w:val="00C54CF9"/>
    <w:rsid w:val="00C54F3B"/>
    <w:rsid w:val="00C55807"/>
    <w:rsid w:val="00C55F51"/>
    <w:rsid w:val="00C563A4"/>
    <w:rsid w:val="00C574FB"/>
    <w:rsid w:val="00C57DB1"/>
    <w:rsid w:val="00C600BB"/>
    <w:rsid w:val="00C60116"/>
    <w:rsid w:val="00C606EB"/>
    <w:rsid w:val="00C607D8"/>
    <w:rsid w:val="00C61171"/>
    <w:rsid w:val="00C6125C"/>
    <w:rsid w:val="00C619F9"/>
    <w:rsid w:val="00C6291E"/>
    <w:rsid w:val="00C649D3"/>
    <w:rsid w:val="00C659A0"/>
    <w:rsid w:val="00C65A87"/>
    <w:rsid w:val="00C65D36"/>
    <w:rsid w:val="00C65E92"/>
    <w:rsid w:val="00C66101"/>
    <w:rsid w:val="00C70035"/>
    <w:rsid w:val="00C70EAC"/>
    <w:rsid w:val="00C715A2"/>
    <w:rsid w:val="00C72247"/>
    <w:rsid w:val="00C72748"/>
    <w:rsid w:val="00C732F7"/>
    <w:rsid w:val="00C73307"/>
    <w:rsid w:val="00C733E1"/>
    <w:rsid w:val="00C73F46"/>
    <w:rsid w:val="00C73FBB"/>
    <w:rsid w:val="00C7426A"/>
    <w:rsid w:val="00C74C70"/>
    <w:rsid w:val="00C759E2"/>
    <w:rsid w:val="00C765BC"/>
    <w:rsid w:val="00C772F9"/>
    <w:rsid w:val="00C80386"/>
    <w:rsid w:val="00C81CE4"/>
    <w:rsid w:val="00C83EB5"/>
    <w:rsid w:val="00C84CC5"/>
    <w:rsid w:val="00C84CD6"/>
    <w:rsid w:val="00C84FDB"/>
    <w:rsid w:val="00C84FFC"/>
    <w:rsid w:val="00C858B7"/>
    <w:rsid w:val="00C85A5B"/>
    <w:rsid w:val="00C85D01"/>
    <w:rsid w:val="00C861B4"/>
    <w:rsid w:val="00C861CD"/>
    <w:rsid w:val="00C8640A"/>
    <w:rsid w:val="00C879EF"/>
    <w:rsid w:val="00C87C72"/>
    <w:rsid w:val="00C87CEB"/>
    <w:rsid w:val="00C87DFC"/>
    <w:rsid w:val="00C90112"/>
    <w:rsid w:val="00C90DBA"/>
    <w:rsid w:val="00C91C6C"/>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88B"/>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D90"/>
    <w:rsid w:val="00CB0445"/>
    <w:rsid w:val="00CB06BE"/>
    <w:rsid w:val="00CB087C"/>
    <w:rsid w:val="00CB08D5"/>
    <w:rsid w:val="00CB090B"/>
    <w:rsid w:val="00CB09E0"/>
    <w:rsid w:val="00CB0F39"/>
    <w:rsid w:val="00CB1E25"/>
    <w:rsid w:val="00CB2208"/>
    <w:rsid w:val="00CB2A07"/>
    <w:rsid w:val="00CB46C6"/>
    <w:rsid w:val="00CB4828"/>
    <w:rsid w:val="00CB5236"/>
    <w:rsid w:val="00CB5B12"/>
    <w:rsid w:val="00CB61A5"/>
    <w:rsid w:val="00CB6CE8"/>
    <w:rsid w:val="00CB7538"/>
    <w:rsid w:val="00CB7572"/>
    <w:rsid w:val="00CB793F"/>
    <w:rsid w:val="00CB7A1F"/>
    <w:rsid w:val="00CB7BB2"/>
    <w:rsid w:val="00CC0087"/>
    <w:rsid w:val="00CC13EA"/>
    <w:rsid w:val="00CC18F4"/>
    <w:rsid w:val="00CC1B6C"/>
    <w:rsid w:val="00CC266F"/>
    <w:rsid w:val="00CC2B8F"/>
    <w:rsid w:val="00CC2F73"/>
    <w:rsid w:val="00CC31D0"/>
    <w:rsid w:val="00CC356B"/>
    <w:rsid w:val="00CC397E"/>
    <w:rsid w:val="00CC4A6E"/>
    <w:rsid w:val="00CC4BFF"/>
    <w:rsid w:val="00CC4D67"/>
    <w:rsid w:val="00CC55FF"/>
    <w:rsid w:val="00CC5CA3"/>
    <w:rsid w:val="00CC762D"/>
    <w:rsid w:val="00CD0328"/>
    <w:rsid w:val="00CD049B"/>
    <w:rsid w:val="00CD0667"/>
    <w:rsid w:val="00CD1541"/>
    <w:rsid w:val="00CD22A2"/>
    <w:rsid w:val="00CD264F"/>
    <w:rsid w:val="00CD3148"/>
    <w:rsid w:val="00CD3D0E"/>
    <w:rsid w:val="00CD3E71"/>
    <w:rsid w:val="00CD436B"/>
    <w:rsid w:val="00CD5098"/>
    <w:rsid w:val="00CD57DB"/>
    <w:rsid w:val="00CD6B0C"/>
    <w:rsid w:val="00CD6E7F"/>
    <w:rsid w:val="00CD7410"/>
    <w:rsid w:val="00CD780C"/>
    <w:rsid w:val="00CE05D2"/>
    <w:rsid w:val="00CE0916"/>
    <w:rsid w:val="00CE16F9"/>
    <w:rsid w:val="00CE2367"/>
    <w:rsid w:val="00CE26A7"/>
    <w:rsid w:val="00CE2C58"/>
    <w:rsid w:val="00CE316E"/>
    <w:rsid w:val="00CE3431"/>
    <w:rsid w:val="00CE42AC"/>
    <w:rsid w:val="00CE4599"/>
    <w:rsid w:val="00CE46A3"/>
    <w:rsid w:val="00CE4A8D"/>
    <w:rsid w:val="00CE5FEC"/>
    <w:rsid w:val="00CE680A"/>
    <w:rsid w:val="00CE6827"/>
    <w:rsid w:val="00CE7D59"/>
    <w:rsid w:val="00CE7E00"/>
    <w:rsid w:val="00CF06CB"/>
    <w:rsid w:val="00CF0A8A"/>
    <w:rsid w:val="00CF0C02"/>
    <w:rsid w:val="00CF0E2E"/>
    <w:rsid w:val="00CF0EE7"/>
    <w:rsid w:val="00CF12BA"/>
    <w:rsid w:val="00CF14E1"/>
    <w:rsid w:val="00CF1BA8"/>
    <w:rsid w:val="00CF1FE9"/>
    <w:rsid w:val="00CF2989"/>
    <w:rsid w:val="00CF2B91"/>
    <w:rsid w:val="00CF2F1E"/>
    <w:rsid w:val="00CF333F"/>
    <w:rsid w:val="00CF3465"/>
    <w:rsid w:val="00CF38DA"/>
    <w:rsid w:val="00CF4D57"/>
    <w:rsid w:val="00CF5775"/>
    <w:rsid w:val="00CF5A4F"/>
    <w:rsid w:val="00CF5B59"/>
    <w:rsid w:val="00CF64F3"/>
    <w:rsid w:val="00CF6A63"/>
    <w:rsid w:val="00CF6A82"/>
    <w:rsid w:val="00CF7878"/>
    <w:rsid w:val="00CF79DD"/>
    <w:rsid w:val="00D01C95"/>
    <w:rsid w:val="00D020CF"/>
    <w:rsid w:val="00D020FA"/>
    <w:rsid w:val="00D023AC"/>
    <w:rsid w:val="00D02BC6"/>
    <w:rsid w:val="00D03137"/>
    <w:rsid w:val="00D03687"/>
    <w:rsid w:val="00D03D4B"/>
    <w:rsid w:val="00D045F2"/>
    <w:rsid w:val="00D04BF3"/>
    <w:rsid w:val="00D04D31"/>
    <w:rsid w:val="00D058C4"/>
    <w:rsid w:val="00D05D1F"/>
    <w:rsid w:val="00D06405"/>
    <w:rsid w:val="00D070E0"/>
    <w:rsid w:val="00D0797B"/>
    <w:rsid w:val="00D104D4"/>
    <w:rsid w:val="00D126B0"/>
    <w:rsid w:val="00D12A57"/>
    <w:rsid w:val="00D1312D"/>
    <w:rsid w:val="00D13827"/>
    <w:rsid w:val="00D153B3"/>
    <w:rsid w:val="00D16059"/>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7C60"/>
    <w:rsid w:val="00D311BE"/>
    <w:rsid w:val="00D3140D"/>
    <w:rsid w:val="00D31A91"/>
    <w:rsid w:val="00D31D1E"/>
    <w:rsid w:val="00D332D6"/>
    <w:rsid w:val="00D33347"/>
    <w:rsid w:val="00D33354"/>
    <w:rsid w:val="00D3478D"/>
    <w:rsid w:val="00D34B17"/>
    <w:rsid w:val="00D34D08"/>
    <w:rsid w:val="00D35DD7"/>
    <w:rsid w:val="00D36998"/>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568B"/>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D02"/>
    <w:rsid w:val="00D63BF1"/>
    <w:rsid w:val="00D644C0"/>
    <w:rsid w:val="00D64E72"/>
    <w:rsid w:val="00D65FC6"/>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4E31"/>
    <w:rsid w:val="00D852B4"/>
    <w:rsid w:val="00D8642B"/>
    <w:rsid w:val="00D86B9C"/>
    <w:rsid w:val="00D86F67"/>
    <w:rsid w:val="00D878B6"/>
    <w:rsid w:val="00D87B24"/>
    <w:rsid w:val="00D90713"/>
    <w:rsid w:val="00D90A8B"/>
    <w:rsid w:val="00D9157B"/>
    <w:rsid w:val="00D91674"/>
    <w:rsid w:val="00D91EDD"/>
    <w:rsid w:val="00D921C6"/>
    <w:rsid w:val="00D92466"/>
    <w:rsid w:val="00D924F8"/>
    <w:rsid w:val="00D92D7D"/>
    <w:rsid w:val="00D93A18"/>
    <w:rsid w:val="00D93C81"/>
    <w:rsid w:val="00D93D7E"/>
    <w:rsid w:val="00D9421A"/>
    <w:rsid w:val="00D9531E"/>
    <w:rsid w:val="00D95C52"/>
    <w:rsid w:val="00D95DA4"/>
    <w:rsid w:val="00D973C3"/>
    <w:rsid w:val="00D9757C"/>
    <w:rsid w:val="00D97B9A"/>
    <w:rsid w:val="00DA0E7A"/>
    <w:rsid w:val="00DA0F92"/>
    <w:rsid w:val="00DA297F"/>
    <w:rsid w:val="00DA2EC0"/>
    <w:rsid w:val="00DA38D5"/>
    <w:rsid w:val="00DA3A8B"/>
    <w:rsid w:val="00DA4185"/>
    <w:rsid w:val="00DA4B98"/>
    <w:rsid w:val="00DA7B2C"/>
    <w:rsid w:val="00DB01CD"/>
    <w:rsid w:val="00DB04C1"/>
    <w:rsid w:val="00DB1356"/>
    <w:rsid w:val="00DB1415"/>
    <w:rsid w:val="00DB2658"/>
    <w:rsid w:val="00DB2D64"/>
    <w:rsid w:val="00DB30D8"/>
    <w:rsid w:val="00DB4139"/>
    <w:rsid w:val="00DB421D"/>
    <w:rsid w:val="00DB43DC"/>
    <w:rsid w:val="00DB49B8"/>
    <w:rsid w:val="00DB5ED0"/>
    <w:rsid w:val="00DB629A"/>
    <w:rsid w:val="00DB70C6"/>
    <w:rsid w:val="00DB768E"/>
    <w:rsid w:val="00DC00E1"/>
    <w:rsid w:val="00DC0155"/>
    <w:rsid w:val="00DC03F0"/>
    <w:rsid w:val="00DC061D"/>
    <w:rsid w:val="00DC0880"/>
    <w:rsid w:val="00DC094B"/>
    <w:rsid w:val="00DC11C8"/>
    <w:rsid w:val="00DC3004"/>
    <w:rsid w:val="00DC396A"/>
    <w:rsid w:val="00DC4EAD"/>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869"/>
    <w:rsid w:val="00DF3DA4"/>
    <w:rsid w:val="00DF42D2"/>
    <w:rsid w:val="00DF4B4C"/>
    <w:rsid w:val="00DF5FCD"/>
    <w:rsid w:val="00DF70C0"/>
    <w:rsid w:val="00DF7522"/>
    <w:rsid w:val="00E005BE"/>
    <w:rsid w:val="00E00BB1"/>
    <w:rsid w:val="00E0233D"/>
    <w:rsid w:val="00E03EB5"/>
    <w:rsid w:val="00E04C31"/>
    <w:rsid w:val="00E05292"/>
    <w:rsid w:val="00E057C6"/>
    <w:rsid w:val="00E058FF"/>
    <w:rsid w:val="00E05AD6"/>
    <w:rsid w:val="00E05D83"/>
    <w:rsid w:val="00E06E4E"/>
    <w:rsid w:val="00E076F2"/>
    <w:rsid w:val="00E07739"/>
    <w:rsid w:val="00E11248"/>
    <w:rsid w:val="00E11B71"/>
    <w:rsid w:val="00E12112"/>
    <w:rsid w:val="00E13D36"/>
    <w:rsid w:val="00E146DE"/>
    <w:rsid w:val="00E1486A"/>
    <w:rsid w:val="00E14B5F"/>
    <w:rsid w:val="00E15C05"/>
    <w:rsid w:val="00E167D4"/>
    <w:rsid w:val="00E16A60"/>
    <w:rsid w:val="00E17C93"/>
    <w:rsid w:val="00E17F55"/>
    <w:rsid w:val="00E17F72"/>
    <w:rsid w:val="00E20824"/>
    <w:rsid w:val="00E22CB4"/>
    <w:rsid w:val="00E238CF"/>
    <w:rsid w:val="00E23DFC"/>
    <w:rsid w:val="00E2412A"/>
    <w:rsid w:val="00E24445"/>
    <w:rsid w:val="00E24478"/>
    <w:rsid w:val="00E249BE"/>
    <w:rsid w:val="00E24A85"/>
    <w:rsid w:val="00E2537F"/>
    <w:rsid w:val="00E264A3"/>
    <w:rsid w:val="00E267FD"/>
    <w:rsid w:val="00E268AD"/>
    <w:rsid w:val="00E308CF"/>
    <w:rsid w:val="00E31A8A"/>
    <w:rsid w:val="00E3211F"/>
    <w:rsid w:val="00E3233D"/>
    <w:rsid w:val="00E32796"/>
    <w:rsid w:val="00E32F29"/>
    <w:rsid w:val="00E33242"/>
    <w:rsid w:val="00E33B84"/>
    <w:rsid w:val="00E33C66"/>
    <w:rsid w:val="00E3528B"/>
    <w:rsid w:val="00E35D73"/>
    <w:rsid w:val="00E35DDA"/>
    <w:rsid w:val="00E361E3"/>
    <w:rsid w:val="00E367B8"/>
    <w:rsid w:val="00E3708F"/>
    <w:rsid w:val="00E37589"/>
    <w:rsid w:val="00E37D38"/>
    <w:rsid w:val="00E4085B"/>
    <w:rsid w:val="00E43E81"/>
    <w:rsid w:val="00E43FED"/>
    <w:rsid w:val="00E4416B"/>
    <w:rsid w:val="00E4492A"/>
    <w:rsid w:val="00E454E0"/>
    <w:rsid w:val="00E454EB"/>
    <w:rsid w:val="00E455AA"/>
    <w:rsid w:val="00E45E3A"/>
    <w:rsid w:val="00E460C8"/>
    <w:rsid w:val="00E47891"/>
    <w:rsid w:val="00E47A10"/>
    <w:rsid w:val="00E47E78"/>
    <w:rsid w:val="00E502AC"/>
    <w:rsid w:val="00E50DC6"/>
    <w:rsid w:val="00E51190"/>
    <w:rsid w:val="00E51DF7"/>
    <w:rsid w:val="00E51FE8"/>
    <w:rsid w:val="00E52393"/>
    <w:rsid w:val="00E53D28"/>
    <w:rsid w:val="00E53DE8"/>
    <w:rsid w:val="00E5443A"/>
    <w:rsid w:val="00E54555"/>
    <w:rsid w:val="00E545A2"/>
    <w:rsid w:val="00E56264"/>
    <w:rsid w:val="00E5628C"/>
    <w:rsid w:val="00E565DF"/>
    <w:rsid w:val="00E56C85"/>
    <w:rsid w:val="00E56D44"/>
    <w:rsid w:val="00E57132"/>
    <w:rsid w:val="00E5723C"/>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67D46"/>
    <w:rsid w:val="00E70163"/>
    <w:rsid w:val="00E702DF"/>
    <w:rsid w:val="00E706E2"/>
    <w:rsid w:val="00E72048"/>
    <w:rsid w:val="00E72AB1"/>
    <w:rsid w:val="00E74099"/>
    <w:rsid w:val="00E748CC"/>
    <w:rsid w:val="00E7551F"/>
    <w:rsid w:val="00E76292"/>
    <w:rsid w:val="00E763F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BA9"/>
    <w:rsid w:val="00E8784B"/>
    <w:rsid w:val="00E87874"/>
    <w:rsid w:val="00E905F3"/>
    <w:rsid w:val="00E90CD3"/>
    <w:rsid w:val="00E90D3E"/>
    <w:rsid w:val="00E91AD7"/>
    <w:rsid w:val="00E92A56"/>
    <w:rsid w:val="00E92D62"/>
    <w:rsid w:val="00E93178"/>
    <w:rsid w:val="00E93705"/>
    <w:rsid w:val="00E938F0"/>
    <w:rsid w:val="00E9430E"/>
    <w:rsid w:val="00E948EC"/>
    <w:rsid w:val="00E94E65"/>
    <w:rsid w:val="00E95217"/>
    <w:rsid w:val="00E95249"/>
    <w:rsid w:val="00E95438"/>
    <w:rsid w:val="00E96121"/>
    <w:rsid w:val="00E96821"/>
    <w:rsid w:val="00E96B35"/>
    <w:rsid w:val="00E96B4E"/>
    <w:rsid w:val="00E96EAB"/>
    <w:rsid w:val="00E96EAD"/>
    <w:rsid w:val="00E971D6"/>
    <w:rsid w:val="00E974E3"/>
    <w:rsid w:val="00E97D53"/>
    <w:rsid w:val="00EA180F"/>
    <w:rsid w:val="00EA1EE1"/>
    <w:rsid w:val="00EA2121"/>
    <w:rsid w:val="00EA25AE"/>
    <w:rsid w:val="00EA2A0A"/>
    <w:rsid w:val="00EA37DE"/>
    <w:rsid w:val="00EA3970"/>
    <w:rsid w:val="00EA415F"/>
    <w:rsid w:val="00EA480B"/>
    <w:rsid w:val="00EA4A68"/>
    <w:rsid w:val="00EA5D0B"/>
    <w:rsid w:val="00EA62A4"/>
    <w:rsid w:val="00EA6B5D"/>
    <w:rsid w:val="00EA738B"/>
    <w:rsid w:val="00EA73FF"/>
    <w:rsid w:val="00EA7A2E"/>
    <w:rsid w:val="00EA7D84"/>
    <w:rsid w:val="00EB00DF"/>
    <w:rsid w:val="00EB0AD7"/>
    <w:rsid w:val="00EB0BAA"/>
    <w:rsid w:val="00EB18D3"/>
    <w:rsid w:val="00EB229D"/>
    <w:rsid w:val="00EB2E48"/>
    <w:rsid w:val="00EB375B"/>
    <w:rsid w:val="00EB3A06"/>
    <w:rsid w:val="00EB428E"/>
    <w:rsid w:val="00EB4492"/>
    <w:rsid w:val="00EB4818"/>
    <w:rsid w:val="00EB4B87"/>
    <w:rsid w:val="00EB5165"/>
    <w:rsid w:val="00EB5192"/>
    <w:rsid w:val="00EB5BEF"/>
    <w:rsid w:val="00EB766A"/>
    <w:rsid w:val="00EB7A5B"/>
    <w:rsid w:val="00EB7C0E"/>
    <w:rsid w:val="00EB7C9B"/>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75A"/>
    <w:rsid w:val="00ED0AEE"/>
    <w:rsid w:val="00ED1B2C"/>
    <w:rsid w:val="00ED1D68"/>
    <w:rsid w:val="00ED251C"/>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F5F"/>
    <w:rsid w:val="00EE36C6"/>
    <w:rsid w:val="00EE46AA"/>
    <w:rsid w:val="00EE4F1C"/>
    <w:rsid w:val="00EE5905"/>
    <w:rsid w:val="00EE6D82"/>
    <w:rsid w:val="00EE76F3"/>
    <w:rsid w:val="00EE7A1D"/>
    <w:rsid w:val="00EF05C1"/>
    <w:rsid w:val="00EF08CA"/>
    <w:rsid w:val="00EF0E45"/>
    <w:rsid w:val="00EF10CC"/>
    <w:rsid w:val="00EF2453"/>
    <w:rsid w:val="00EF252C"/>
    <w:rsid w:val="00EF3141"/>
    <w:rsid w:val="00EF33BA"/>
    <w:rsid w:val="00EF39B8"/>
    <w:rsid w:val="00EF3D95"/>
    <w:rsid w:val="00EF3DAB"/>
    <w:rsid w:val="00EF41F2"/>
    <w:rsid w:val="00EF451F"/>
    <w:rsid w:val="00EF465E"/>
    <w:rsid w:val="00EF46A2"/>
    <w:rsid w:val="00EF4AC6"/>
    <w:rsid w:val="00EF4C4D"/>
    <w:rsid w:val="00EF4E11"/>
    <w:rsid w:val="00EF524C"/>
    <w:rsid w:val="00EF5732"/>
    <w:rsid w:val="00EF6AA9"/>
    <w:rsid w:val="00EF72E3"/>
    <w:rsid w:val="00EF7559"/>
    <w:rsid w:val="00F0059D"/>
    <w:rsid w:val="00F008ED"/>
    <w:rsid w:val="00F00A16"/>
    <w:rsid w:val="00F01073"/>
    <w:rsid w:val="00F01954"/>
    <w:rsid w:val="00F01962"/>
    <w:rsid w:val="00F02306"/>
    <w:rsid w:val="00F0240D"/>
    <w:rsid w:val="00F0284E"/>
    <w:rsid w:val="00F03243"/>
    <w:rsid w:val="00F03661"/>
    <w:rsid w:val="00F04CAA"/>
    <w:rsid w:val="00F04F96"/>
    <w:rsid w:val="00F054DC"/>
    <w:rsid w:val="00F05D31"/>
    <w:rsid w:val="00F05E97"/>
    <w:rsid w:val="00F06AD8"/>
    <w:rsid w:val="00F075A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5CFC"/>
    <w:rsid w:val="00F167E3"/>
    <w:rsid w:val="00F16EEE"/>
    <w:rsid w:val="00F1756E"/>
    <w:rsid w:val="00F175B6"/>
    <w:rsid w:val="00F17750"/>
    <w:rsid w:val="00F17C61"/>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A1"/>
    <w:rsid w:val="00F242C8"/>
    <w:rsid w:val="00F244FD"/>
    <w:rsid w:val="00F24636"/>
    <w:rsid w:val="00F2501E"/>
    <w:rsid w:val="00F25201"/>
    <w:rsid w:val="00F252E4"/>
    <w:rsid w:val="00F257C5"/>
    <w:rsid w:val="00F265C6"/>
    <w:rsid w:val="00F26AF8"/>
    <w:rsid w:val="00F26D17"/>
    <w:rsid w:val="00F27132"/>
    <w:rsid w:val="00F272BE"/>
    <w:rsid w:val="00F2733C"/>
    <w:rsid w:val="00F301BC"/>
    <w:rsid w:val="00F3098C"/>
    <w:rsid w:val="00F3197C"/>
    <w:rsid w:val="00F3233A"/>
    <w:rsid w:val="00F3256C"/>
    <w:rsid w:val="00F33030"/>
    <w:rsid w:val="00F33769"/>
    <w:rsid w:val="00F34947"/>
    <w:rsid w:val="00F34C6F"/>
    <w:rsid w:val="00F34C88"/>
    <w:rsid w:val="00F35A6F"/>
    <w:rsid w:val="00F35DFC"/>
    <w:rsid w:val="00F36559"/>
    <w:rsid w:val="00F36841"/>
    <w:rsid w:val="00F37356"/>
    <w:rsid w:val="00F40092"/>
    <w:rsid w:val="00F410C0"/>
    <w:rsid w:val="00F427A3"/>
    <w:rsid w:val="00F42A70"/>
    <w:rsid w:val="00F42FF3"/>
    <w:rsid w:val="00F443A7"/>
    <w:rsid w:val="00F44491"/>
    <w:rsid w:val="00F4458F"/>
    <w:rsid w:val="00F450F1"/>
    <w:rsid w:val="00F46BDA"/>
    <w:rsid w:val="00F46F4A"/>
    <w:rsid w:val="00F47034"/>
    <w:rsid w:val="00F4740A"/>
    <w:rsid w:val="00F475A1"/>
    <w:rsid w:val="00F47798"/>
    <w:rsid w:val="00F47E14"/>
    <w:rsid w:val="00F50048"/>
    <w:rsid w:val="00F503DC"/>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C4F"/>
    <w:rsid w:val="00F60E7D"/>
    <w:rsid w:val="00F60EF2"/>
    <w:rsid w:val="00F6178A"/>
    <w:rsid w:val="00F658B6"/>
    <w:rsid w:val="00F65A76"/>
    <w:rsid w:val="00F67F66"/>
    <w:rsid w:val="00F67F74"/>
    <w:rsid w:val="00F70C5A"/>
    <w:rsid w:val="00F72924"/>
    <w:rsid w:val="00F729A7"/>
    <w:rsid w:val="00F72C0B"/>
    <w:rsid w:val="00F72E0D"/>
    <w:rsid w:val="00F7310E"/>
    <w:rsid w:val="00F73242"/>
    <w:rsid w:val="00F74021"/>
    <w:rsid w:val="00F758B3"/>
    <w:rsid w:val="00F75DE2"/>
    <w:rsid w:val="00F761F5"/>
    <w:rsid w:val="00F76260"/>
    <w:rsid w:val="00F76E93"/>
    <w:rsid w:val="00F7711E"/>
    <w:rsid w:val="00F77768"/>
    <w:rsid w:val="00F77929"/>
    <w:rsid w:val="00F807FA"/>
    <w:rsid w:val="00F80CB2"/>
    <w:rsid w:val="00F80FF6"/>
    <w:rsid w:val="00F8268E"/>
    <w:rsid w:val="00F82A71"/>
    <w:rsid w:val="00F84A7C"/>
    <w:rsid w:val="00F85206"/>
    <w:rsid w:val="00F85500"/>
    <w:rsid w:val="00F86080"/>
    <w:rsid w:val="00F862DC"/>
    <w:rsid w:val="00F876E0"/>
    <w:rsid w:val="00F87848"/>
    <w:rsid w:val="00F9044B"/>
    <w:rsid w:val="00F907AA"/>
    <w:rsid w:val="00F9212B"/>
    <w:rsid w:val="00F92500"/>
    <w:rsid w:val="00F92C24"/>
    <w:rsid w:val="00F947FE"/>
    <w:rsid w:val="00F94F46"/>
    <w:rsid w:val="00F954FB"/>
    <w:rsid w:val="00F9635A"/>
    <w:rsid w:val="00F96A87"/>
    <w:rsid w:val="00F96CEB"/>
    <w:rsid w:val="00F97F2F"/>
    <w:rsid w:val="00FA0C34"/>
    <w:rsid w:val="00FA17FA"/>
    <w:rsid w:val="00FA24C6"/>
    <w:rsid w:val="00FA4FB4"/>
    <w:rsid w:val="00FA5460"/>
    <w:rsid w:val="00FA5C8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CB1"/>
    <w:rsid w:val="00FB5FEF"/>
    <w:rsid w:val="00FB6231"/>
    <w:rsid w:val="00FB62D7"/>
    <w:rsid w:val="00FB6D4E"/>
    <w:rsid w:val="00FB7006"/>
    <w:rsid w:val="00FB776D"/>
    <w:rsid w:val="00FC0970"/>
    <w:rsid w:val="00FC0D4D"/>
    <w:rsid w:val="00FC1FC1"/>
    <w:rsid w:val="00FC2137"/>
    <w:rsid w:val="00FC322F"/>
    <w:rsid w:val="00FC32AE"/>
    <w:rsid w:val="00FC449C"/>
    <w:rsid w:val="00FC5BA4"/>
    <w:rsid w:val="00FC62A8"/>
    <w:rsid w:val="00FC66E1"/>
    <w:rsid w:val="00FC7029"/>
    <w:rsid w:val="00FC70F7"/>
    <w:rsid w:val="00FC78F9"/>
    <w:rsid w:val="00FD0481"/>
    <w:rsid w:val="00FD19A9"/>
    <w:rsid w:val="00FD1C5B"/>
    <w:rsid w:val="00FD2049"/>
    <w:rsid w:val="00FD20DE"/>
    <w:rsid w:val="00FD2775"/>
    <w:rsid w:val="00FD3517"/>
    <w:rsid w:val="00FD3EB4"/>
    <w:rsid w:val="00FD5C96"/>
    <w:rsid w:val="00FD5F41"/>
    <w:rsid w:val="00FD62C9"/>
    <w:rsid w:val="00FD6BB5"/>
    <w:rsid w:val="00FD7103"/>
    <w:rsid w:val="00FD7CF4"/>
    <w:rsid w:val="00FD7F82"/>
    <w:rsid w:val="00FE1120"/>
    <w:rsid w:val="00FE1180"/>
    <w:rsid w:val="00FE296E"/>
    <w:rsid w:val="00FE2B77"/>
    <w:rsid w:val="00FE3187"/>
    <w:rsid w:val="00FE40CD"/>
    <w:rsid w:val="00FE4CBA"/>
    <w:rsid w:val="00FE5344"/>
    <w:rsid w:val="00FE5CE6"/>
    <w:rsid w:val="00FE6098"/>
    <w:rsid w:val="00FE6F83"/>
    <w:rsid w:val="00FE738D"/>
    <w:rsid w:val="00FF00FB"/>
    <w:rsid w:val="00FF255C"/>
    <w:rsid w:val="00FF2728"/>
    <w:rsid w:val="00FF2C96"/>
    <w:rsid w:val="00FF2D39"/>
    <w:rsid w:val="00FF2ECD"/>
    <w:rsid w:val="00FF329E"/>
    <w:rsid w:val="00FF33CC"/>
    <w:rsid w:val="00FF4071"/>
    <w:rsid w:val="00FF45CA"/>
    <w:rsid w:val="00FF478C"/>
    <w:rsid w:val="00FF4D37"/>
    <w:rsid w:val="00FF5825"/>
    <w:rsid w:val="00FF5DE2"/>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6750A4"/>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6750A4"/>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6750A4"/>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6750A4"/>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link w:val="Nivel01Char"/>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character" w:customStyle="1" w:styleId="fontstyle01">
    <w:name w:val="fontstyle01"/>
    <w:rsid w:val="002D6D3B"/>
    <w:rPr>
      <w:rFonts w:ascii="ArialMT" w:hAnsi="ArialMT" w:hint="default"/>
      <w:b w:val="0"/>
      <w:bCs w:val="0"/>
      <w:i w:val="0"/>
      <w:iCs w:val="0"/>
      <w:color w:val="000000"/>
      <w:sz w:val="20"/>
      <w:szCs w:val="20"/>
    </w:rPr>
  </w:style>
  <w:style w:type="character" w:customStyle="1" w:styleId="Nivel01Char">
    <w:name w:val="Nivel 01 Char"/>
    <w:basedOn w:val="Fontepargpadro"/>
    <w:link w:val="Nivel01"/>
    <w:rsid w:val="009349FD"/>
    <w:rPr>
      <w:rFonts w:ascii="Arial" w:eastAsia="MS Gothic" w:hAnsi="Arial" w:cs="Arial"/>
      <w:b/>
      <w:bCs/>
    </w:rPr>
  </w:style>
  <w:style w:type="paragraph" w:customStyle="1" w:styleId="Nvel2-Red">
    <w:name w:val="Nível 2 -Red"/>
    <w:basedOn w:val="Nivel2"/>
    <w:link w:val="Nvel2-RedChar"/>
    <w:qFormat/>
    <w:rsid w:val="009349FD"/>
    <w:pPr>
      <w:numPr>
        <w:ilvl w:val="0"/>
        <w:numId w:val="0"/>
      </w:num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9349FD"/>
    <w:rPr>
      <w:rFonts w:ascii="Arial" w:eastAsia="Times New Roman" w:hAnsi="Arial" w:cs="Arial"/>
      <w:i/>
      <w:iCs/>
      <w:color w:val="FF0000"/>
    </w:rPr>
  </w:style>
  <w:style w:type="paragraph" w:customStyle="1" w:styleId="Nvel3">
    <w:name w:val="Nível 3"/>
    <w:basedOn w:val="Normal"/>
    <w:link w:val="Nvel3Char"/>
    <w:qFormat/>
    <w:rsid w:val="009349FD"/>
    <w:pPr>
      <w:spacing w:before="120" w:after="120" w:line="276" w:lineRule="auto"/>
      <w:ind w:left="284"/>
      <w:jc w:val="both"/>
    </w:pPr>
    <w:rPr>
      <w:rFonts w:ascii="Arial" w:eastAsia="Times New Roman" w:hAnsi="Arial" w:cs="Arial"/>
      <w:color w:val="FF0000"/>
      <w:sz w:val="20"/>
      <w:szCs w:val="20"/>
    </w:rPr>
  </w:style>
  <w:style w:type="paragraph" w:customStyle="1" w:styleId="Nvel4">
    <w:name w:val="Nível 4"/>
    <w:basedOn w:val="Nvel3"/>
    <w:link w:val="Nvel4Char"/>
    <w:qFormat/>
    <w:rsid w:val="009349FD"/>
    <w:pPr>
      <w:ind w:left="567"/>
    </w:pPr>
  </w:style>
  <w:style w:type="character" w:customStyle="1" w:styleId="Nvel3Char">
    <w:name w:val="Nível 3 Char"/>
    <w:basedOn w:val="Fontepargpadro"/>
    <w:link w:val="Nvel3"/>
    <w:rsid w:val="009349FD"/>
    <w:rPr>
      <w:rFonts w:ascii="Arial" w:eastAsia="Times New Roman" w:hAnsi="Arial" w:cs="Arial"/>
      <w:color w:val="FF0000"/>
    </w:rPr>
  </w:style>
  <w:style w:type="character" w:customStyle="1" w:styleId="Nvel4Char">
    <w:name w:val="Nível 4 Char"/>
    <w:basedOn w:val="Nvel3Char"/>
    <w:link w:val="Nvel4"/>
    <w:rsid w:val="009349FD"/>
    <w:rPr>
      <w:rFonts w:ascii="Arial" w:eastAsia="Times New Roman" w:hAnsi="Arial" w:cs="Arial"/>
      <w:color w:val="FF0000"/>
    </w:rPr>
  </w:style>
  <w:style w:type="paragraph" w:customStyle="1" w:styleId="Nvel3-R">
    <w:name w:val="Nível 3-R"/>
    <w:basedOn w:val="Normal"/>
    <w:link w:val="Nvel3-RChar"/>
    <w:qFormat/>
    <w:rsid w:val="009349FD"/>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9349FD"/>
    <w:rPr>
      <w:rFonts w:ascii="Arial" w:eastAsiaTheme="minorEastAsia" w:hAnsi="Arial" w:cs="Arial"/>
      <w:i/>
      <w:iCs/>
      <w:color w:val="FF0000"/>
    </w:rPr>
  </w:style>
  <w:style w:type="paragraph" w:customStyle="1" w:styleId="SubTitNN">
    <w:name w:val="SubTitNN"/>
    <w:basedOn w:val="Normal"/>
    <w:link w:val="SubTitNNChar"/>
    <w:qFormat/>
    <w:rsid w:val="009349FD"/>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9349FD"/>
    <w:rPr>
      <w:rFonts w:ascii="Arial" w:eastAsia="Times New Roman" w:hAnsi="Arial" w:cs="Arial"/>
      <w:b/>
      <w:bCs/>
      <w:iCs/>
    </w:rPr>
  </w:style>
  <w:style w:type="character" w:customStyle="1" w:styleId="Ttulo6Char">
    <w:name w:val="Título 6 Char"/>
    <w:basedOn w:val="Fontepargpadro"/>
    <w:link w:val="Ttulo6"/>
    <w:rsid w:val="006750A4"/>
    <w:rPr>
      <w:rFonts w:ascii="Arial Narrow" w:eastAsia="Times New Roman" w:hAnsi="Arial Narrow"/>
      <w:snapToGrid w:val="0"/>
      <w:sz w:val="28"/>
    </w:rPr>
  </w:style>
  <w:style w:type="character" w:customStyle="1" w:styleId="Ttulo7Char">
    <w:name w:val="Título 7 Char"/>
    <w:basedOn w:val="Fontepargpadro"/>
    <w:link w:val="Ttulo7"/>
    <w:rsid w:val="006750A4"/>
    <w:rPr>
      <w:rFonts w:ascii="Arial Narrow" w:eastAsia="Times New Roman" w:hAnsi="Arial Narrow"/>
      <w:snapToGrid w:val="0"/>
      <w:sz w:val="28"/>
    </w:rPr>
  </w:style>
  <w:style w:type="character" w:customStyle="1" w:styleId="Ttulo8Char">
    <w:name w:val="Título 8 Char"/>
    <w:basedOn w:val="Fontepargpadro"/>
    <w:link w:val="Ttulo8"/>
    <w:rsid w:val="006750A4"/>
    <w:rPr>
      <w:rFonts w:ascii="Arial" w:eastAsia="Times New Roman" w:hAnsi="Arial" w:cs="Arial"/>
      <w:b/>
      <w:bCs/>
      <w:sz w:val="25"/>
      <w:szCs w:val="25"/>
    </w:rPr>
  </w:style>
  <w:style w:type="character" w:customStyle="1" w:styleId="Ttulo9Char">
    <w:name w:val="Título 9 Char"/>
    <w:basedOn w:val="Fontepargpadro"/>
    <w:link w:val="Ttulo9"/>
    <w:rsid w:val="006750A4"/>
    <w:rPr>
      <w:rFonts w:ascii="Arial" w:eastAsia="Times New Roman" w:hAnsi="Arial" w:cs="Arial"/>
      <w:sz w:val="22"/>
      <w:szCs w:val="22"/>
    </w:rPr>
  </w:style>
  <w:style w:type="paragraph" w:customStyle="1" w:styleId="xl63">
    <w:name w:val="xl63"/>
    <w:basedOn w:val="Normal"/>
    <w:rsid w:val="006750A4"/>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6750A4"/>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6750A4"/>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6750A4"/>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6750A4"/>
    <w:pPr>
      <w:spacing w:before="100" w:beforeAutospacing="1" w:after="100" w:afterAutospacing="1"/>
    </w:pPr>
    <w:rPr>
      <w:rFonts w:eastAsia="Times New Roman"/>
      <w:b/>
      <w:bCs/>
      <w:sz w:val="28"/>
      <w:szCs w:val="28"/>
    </w:rPr>
  </w:style>
  <w:style w:type="paragraph" w:customStyle="1" w:styleId="xl83">
    <w:name w:val="xl83"/>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6750A4"/>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6750A4"/>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6750A4"/>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6750A4"/>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6750A4"/>
    <w:pPr>
      <w:pBdr>
        <w:left w:val="single" w:sz="8" w:space="0" w:color="auto"/>
      </w:pBdr>
      <w:spacing w:before="100" w:beforeAutospacing="1" w:after="100" w:afterAutospacing="1"/>
    </w:pPr>
    <w:rPr>
      <w:rFonts w:eastAsia="Times New Roman"/>
    </w:rPr>
  </w:style>
  <w:style w:type="paragraph" w:customStyle="1" w:styleId="xl94">
    <w:name w:val="xl9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6750A4"/>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6750A4"/>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6750A4"/>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6750A4"/>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6750A4"/>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6750A4"/>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6750A4"/>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6750A4"/>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6750A4"/>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6750A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6750A4"/>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6750A4"/>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6750A4"/>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6750A4"/>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6750A4"/>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6750A4"/>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6750A4"/>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6750A4"/>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6750A4"/>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6750A4"/>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6750A4"/>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6750A4"/>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6750A4"/>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6750A4"/>
  </w:style>
  <w:style w:type="paragraph" w:customStyle="1" w:styleId="reservado3">
    <w:name w:val="reservado3"/>
    <w:basedOn w:val="Normal"/>
    <w:rsid w:val="006750A4"/>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6750A4"/>
    <w:rPr>
      <w:rFonts w:ascii="CG Times" w:eastAsia="Times New Roman" w:hAnsi="CG Times"/>
      <w:color w:val="000000"/>
      <w:sz w:val="24"/>
      <w:lang w:val="en-US"/>
    </w:rPr>
  </w:style>
  <w:style w:type="paragraph" w:customStyle="1" w:styleId="Estilo1">
    <w:name w:val="Estilo1"/>
    <w:basedOn w:val="Normal"/>
    <w:rsid w:val="006750A4"/>
    <w:pPr>
      <w:spacing w:after="120" w:line="360" w:lineRule="auto"/>
      <w:ind w:left="567"/>
      <w:jc w:val="both"/>
    </w:pPr>
    <w:rPr>
      <w:rFonts w:eastAsia="Times New Roman"/>
      <w:sz w:val="20"/>
      <w:szCs w:val="20"/>
    </w:rPr>
  </w:style>
  <w:style w:type="paragraph" w:customStyle="1" w:styleId="P30">
    <w:name w:val="P30"/>
    <w:basedOn w:val="Normal"/>
    <w:rsid w:val="006750A4"/>
    <w:pPr>
      <w:snapToGrid w:val="0"/>
      <w:jc w:val="both"/>
    </w:pPr>
    <w:rPr>
      <w:rFonts w:eastAsia="Times New Roman"/>
      <w:b/>
      <w:szCs w:val="20"/>
    </w:rPr>
  </w:style>
  <w:style w:type="paragraph" w:customStyle="1" w:styleId="Corpodetexto21">
    <w:name w:val="Corpo de texto 21"/>
    <w:basedOn w:val="Normal"/>
    <w:rsid w:val="006750A4"/>
    <w:pPr>
      <w:ind w:firstLine="709"/>
      <w:jc w:val="both"/>
    </w:pPr>
    <w:rPr>
      <w:rFonts w:eastAsia="Times New Roman"/>
      <w:szCs w:val="20"/>
    </w:rPr>
  </w:style>
  <w:style w:type="paragraph" w:customStyle="1" w:styleId="A251175">
    <w:name w:val="_A251175"/>
    <w:basedOn w:val="Normal"/>
    <w:rsid w:val="006750A4"/>
    <w:pPr>
      <w:ind w:left="1440" w:firstLine="3456"/>
      <w:jc w:val="both"/>
    </w:pPr>
    <w:rPr>
      <w:rFonts w:ascii="Tms Rmn" w:eastAsia="Times New Roman" w:hAnsi="Tms Rmn"/>
      <w:szCs w:val="20"/>
    </w:rPr>
  </w:style>
  <w:style w:type="paragraph" w:customStyle="1" w:styleId="A250875">
    <w:name w:val="_A250875"/>
    <w:basedOn w:val="Normal"/>
    <w:rsid w:val="006750A4"/>
    <w:pPr>
      <w:ind w:left="1008" w:firstLine="3456"/>
      <w:jc w:val="both"/>
    </w:pPr>
    <w:rPr>
      <w:rFonts w:ascii="Tms Rmn" w:eastAsia="Times New Roman" w:hAnsi="Tms Rmn"/>
      <w:szCs w:val="20"/>
    </w:rPr>
  </w:style>
  <w:style w:type="paragraph" w:customStyle="1" w:styleId="A251075">
    <w:name w:val="_A251075"/>
    <w:basedOn w:val="Normal"/>
    <w:rsid w:val="006750A4"/>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6750A4"/>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6750A4"/>
    <w:rPr>
      <w:rFonts w:eastAsia="Times New Roman"/>
      <w:sz w:val="24"/>
      <w:szCs w:val="24"/>
    </w:rPr>
  </w:style>
  <w:style w:type="paragraph" w:styleId="Textoembloco">
    <w:name w:val="Block Text"/>
    <w:basedOn w:val="Normal"/>
    <w:rsid w:val="006750A4"/>
    <w:pPr>
      <w:ind w:left="-567" w:right="-765"/>
      <w:jc w:val="both"/>
    </w:pPr>
    <w:rPr>
      <w:rFonts w:ascii="Arial" w:eastAsia="Times New Roman" w:hAnsi="Arial"/>
      <w:sz w:val="22"/>
      <w:szCs w:val="20"/>
    </w:rPr>
  </w:style>
  <w:style w:type="paragraph" w:customStyle="1" w:styleId="Document1">
    <w:name w:val="Document 1"/>
    <w:rsid w:val="006750A4"/>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rsid w:val="006750A4"/>
    <w:pPr>
      <w:ind w:firstLine="720"/>
      <w:jc w:val="both"/>
    </w:pPr>
    <w:rPr>
      <w:rFonts w:ascii="Arial" w:eastAsia="Times New Roman" w:hAnsi="Arial" w:cs="Arial"/>
    </w:rPr>
  </w:style>
  <w:style w:type="character" w:customStyle="1" w:styleId="Recuodecorpodetexto3Char">
    <w:name w:val="Recuo de corpo de texto 3 Char"/>
    <w:basedOn w:val="Fontepargpadro"/>
    <w:link w:val="Recuodecorpodetexto3"/>
    <w:rsid w:val="006750A4"/>
    <w:rPr>
      <w:rFonts w:ascii="Arial" w:eastAsia="Times New Roman" w:hAnsi="Arial" w:cs="Arial"/>
      <w:sz w:val="24"/>
      <w:szCs w:val="24"/>
    </w:rPr>
  </w:style>
  <w:style w:type="paragraph" w:customStyle="1" w:styleId="Recuodecorpodetexto31">
    <w:name w:val="Recuo de corpo de texto 31"/>
    <w:basedOn w:val="Normal"/>
    <w:rsid w:val="006750A4"/>
    <w:pPr>
      <w:widowControl w:val="0"/>
      <w:ind w:left="1418"/>
      <w:jc w:val="both"/>
    </w:pPr>
    <w:rPr>
      <w:rFonts w:ascii="Arial" w:eastAsia="Times New Roman" w:hAnsi="Arial"/>
      <w:szCs w:val="20"/>
    </w:rPr>
  </w:style>
  <w:style w:type="paragraph" w:styleId="TextosemFormatao">
    <w:name w:val="Plain Text"/>
    <w:basedOn w:val="Normal"/>
    <w:link w:val="TextosemFormataoChar"/>
    <w:rsid w:val="006750A4"/>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6750A4"/>
    <w:rPr>
      <w:rFonts w:ascii="Courier New" w:eastAsia="Times New Roman" w:hAnsi="Courier New"/>
    </w:rPr>
  </w:style>
  <w:style w:type="paragraph" w:customStyle="1" w:styleId="xl24">
    <w:name w:val="xl24"/>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6750A4"/>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6750A4"/>
  </w:style>
  <w:style w:type="character" w:customStyle="1" w:styleId="tex3">
    <w:name w:val="tex3"/>
    <w:basedOn w:val="Fontepargpadro"/>
    <w:rsid w:val="006750A4"/>
  </w:style>
  <w:style w:type="paragraph" w:customStyle="1" w:styleId="Style2">
    <w:name w:val="Style 2"/>
    <w:basedOn w:val="Normal"/>
    <w:uiPriority w:val="99"/>
    <w:rsid w:val="006750A4"/>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6750A4"/>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6750A4"/>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6750A4"/>
    <w:rPr>
      <w:sz w:val="20"/>
    </w:rPr>
  </w:style>
  <w:style w:type="character" w:customStyle="1" w:styleId="CharacterStyle1">
    <w:name w:val="Character Style 1"/>
    <w:uiPriority w:val="99"/>
    <w:rsid w:val="006750A4"/>
    <w:rPr>
      <w:rFonts w:ascii="Tahoma" w:hAnsi="Tahoma"/>
      <w:sz w:val="19"/>
    </w:rPr>
  </w:style>
  <w:style w:type="paragraph" w:customStyle="1" w:styleId="TableParagraph">
    <w:name w:val="Table Paragraph"/>
    <w:basedOn w:val="Normal"/>
    <w:uiPriority w:val="1"/>
    <w:qFormat/>
    <w:rsid w:val="006750A4"/>
    <w:pPr>
      <w:widowControl w:val="0"/>
      <w:autoSpaceDE w:val="0"/>
      <w:autoSpaceDN w:val="0"/>
    </w:pPr>
    <w:rPr>
      <w:rFonts w:ascii="Arial" w:eastAsia="Arial" w:hAnsi="Arial" w:cs="Arial"/>
      <w:sz w:val="22"/>
      <w:szCs w:val="22"/>
      <w:lang w:val="en-US" w:eastAsia="en-US"/>
    </w:rPr>
  </w:style>
  <w:style w:type="paragraph" w:customStyle="1" w:styleId="Quotations">
    <w:name w:val="Quotations"/>
    <w:basedOn w:val="Standard"/>
    <w:rsid w:val="006750A4"/>
    <w:pPr>
      <w:spacing w:after="283"/>
      <w:ind w:left="567" w:right="567"/>
    </w:pPr>
  </w:style>
  <w:style w:type="paragraph" w:customStyle="1" w:styleId="df3vjf">
    <w:name w:val="df3vjf"/>
    <w:basedOn w:val="Normal"/>
    <w:rsid w:val="00AC00FA"/>
    <w:pPr>
      <w:spacing w:before="100" w:beforeAutospacing="1" w:after="100" w:afterAutospacing="1"/>
    </w:pPr>
    <w:rPr>
      <w:rFonts w:eastAsia="Times New Roman"/>
    </w:rPr>
  </w:style>
  <w:style w:type="character" w:customStyle="1" w:styleId="t286pc">
    <w:name w:val="t286pc"/>
    <w:basedOn w:val="Fontepargpadro"/>
    <w:rsid w:val="00AC00FA"/>
  </w:style>
  <w:style w:type="character" w:customStyle="1" w:styleId="whitespace-normal">
    <w:name w:val="whitespace-normal"/>
    <w:basedOn w:val="Fontepargpadro"/>
    <w:rsid w:val="00E763F2"/>
  </w:style>
  <w:style w:type="paragraph" w:styleId="Partesuperior-zdoformulrio">
    <w:name w:val="HTML Top of Form"/>
    <w:basedOn w:val="Normal"/>
    <w:next w:val="Normal"/>
    <w:link w:val="Partesuperior-zdoformulrioChar"/>
    <w:hidden/>
    <w:uiPriority w:val="99"/>
    <w:semiHidden/>
    <w:unhideWhenUsed/>
    <w:rsid w:val="00E763F2"/>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E763F2"/>
    <w:rPr>
      <w:rFonts w:ascii="Arial" w:eastAsia="Times New Roman" w:hAnsi="Arial" w:cs="Arial"/>
      <w:vanish/>
      <w:sz w:val="16"/>
      <w:szCs w:val="16"/>
    </w:rPr>
  </w:style>
  <w:style w:type="paragraph" w:customStyle="1" w:styleId="placeholder">
    <w:name w:val="placeholder"/>
    <w:basedOn w:val="Normal"/>
    <w:rsid w:val="00E763F2"/>
    <w:pPr>
      <w:spacing w:before="100" w:beforeAutospacing="1" w:after="100" w:afterAutospacing="1"/>
    </w:pPr>
    <w:rPr>
      <w:rFonts w:eastAsia="Times New Roman"/>
    </w:rPr>
  </w:style>
  <w:style w:type="paragraph" w:styleId="Parteinferiordoformulrio">
    <w:name w:val="HTML Bottom of Form"/>
    <w:basedOn w:val="Normal"/>
    <w:next w:val="Normal"/>
    <w:link w:val="ParteinferiordoformulrioChar"/>
    <w:hidden/>
    <w:uiPriority w:val="99"/>
    <w:semiHidden/>
    <w:unhideWhenUsed/>
    <w:rsid w:val="00E763F2"/>
    <w:pPr>
      <w:pBdr>
        <w:top w:val="single" w:sz="6" w:space="1" w:color="auto"/>
      </w:pBdr>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E763F2"/>
    <w:rPr>
      <w:rFonts w:ascii="Arial" w:eastAsia="Times New Roman" w:hAnsi="Arial" w:cs="Arial"/>
      <w:vanish/>
      <w:sz w:val="16"/>
      <w:szCs w:val="16"/>
    </w:rPr>
  </w:style>
  <w:style w:type="paragraph" w:customStyle="1" w:styleId="isselectedend">
    <w:name w:val="isselectedend"/>
    <w:basedOn w:val="Normal"/>
    <w:rsid w:val="00D86B9C"/>
    <w:pPr>
      <w:spacing w:before="100" w:beforeAutospacing="1" w:after="100" w:afterAutospacing="1"/>
    </w:pPr>
    <w:rPr>
      <w:rFonts w:eastAsia="Times New Roman"/>
    </w:rPr>
  </w:style>
  <w:style w:type="paragraph" w:styleId="Textodenotaderodap">
    <w:name w:val="footnote text"/>
    <w:basedOn w:val="Normal"/>
    <w:link w:val="TextodenotaderodapChar"/>
    <w:uiPriority w:val="99"/>
    <w:semiHidden/>
    <w:unhideWhenUsed/>
    <w:rsid w:val="00D86B9C"/>
    <w:pPr>
      <w:widowControl w:val="0"/>
      <w:suppressAutoHyphens/>
      <w:autoSpaceDN w:val="0"/>
      <w:textAlignment w:val="baseline"/>
    </w:pPr>
    <w:rPr>
      <w:rFonts w:ascii="Liberation Serif" w:eastAsia="SimSun" w:hAnsi="Liberation Serif" w:cs="Mangal"/>
      <w:kern w:val="3"/>
      <w:sz w:val="20"/>
      <w:szCs w:val="18"/>
      <w:lang w:eastAsia="zh-CN" w:bidi="hi-IN"/>
    </w:rPr>
  </w:style>
  <w:style w:type="character" w:customStyle="1" w:styleId="TextodenotaderodapChar">
    <w:name w:val="Texto de nota de rodapé Char"/>
    <w:basedOn w:val="Fontepargpadro"/>
    <w:link w:val="Textodenotaderodap"/>
    <w:uiPriority w:val="99"/>
    <w:semiHidden/>
    <w:rsid w:val="00D86B9C"/>
    <w:rPr>
      <w:rFonts w:ascii="Liberation Serif" w:eastAsia="SimSun" w:hAnsi="Liberation Serif" w:cs="Mangal"/>
      <w:kern w:val="3"/>
      <w:szCs w:val="18"/>
      <w:lang w:eastAsia="zh-CN" w:bidi="hi-IN"/>
    </w:rPr>
  </w:style>
  <w:style w:type="character" w:styleId="Refdenotaderodap">
    <w:name w:val="footnote reference"/>
    <w:basedOn w:val="Fontepargpadro"/>
    <w:uiPriority w:val="99"/>
    <w:semiHidden/>
    <w:unhideWhenUsed/>
    <w:rsid w:val="00D86B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10899678">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67707856">
      <w:bodyDiv w:val="1"/>
      <w:marLeft w:val="0"/>
      <w:marRight w:val="0"/>
      <w:marTop w:val="0"/>
      <w:marBottom w:val="0"/>
      <w:divBdr>
        <w:top w:val="none" w:sz="0" w:space="0" w:color="auto"/>
        <w:left w:val="none" w:sz="0" w:space="0" w:color="auto"/>
        <w:bottom w:val="none" w:sz="0" w:space="0" w:color="auto"/>
        <w:right w:val="none" w:sz="0" w:space="0" w:color="auto"/>
      </w:divBdr>
      <w:divsChild>
        <w:div w:id="1486774981">
          <w:marLeft w:val="0"/>
          <w:marRight w:val="0"/>
          <w:marTop w:val="0"/>
          <w:marBottom w:val="0"/>
          <w:divBdr>
            <w:top w:val="none" w:sz="0" w:space="0" w:color="auto"/>
            <w:left w:val="none" w:sz="0" w:space="0" w:color="auto"/>
            <w:bottom w:val="none" w:sz="0" w:space="0" w:color="auto"/>
            <w:right w:val="none" w:sz="0" w:space="0" w:color="auto"/>
          </w:divBdr>
          <w:divsChild>
            <w:div w:id="1101801991">
              <w:marLeft w:val="0"/>
              <w:marRight w:val="0"/>
              <w:marTop w:val="0"/>
              <w:marBottom w:val="0"/>
              <w:divBdr>
                <w:top w:val="none" w:sz="0" w:space="0" w:color="auto"/>
                <w:left w:val="none" w:sz="0" w:space="0" w:color="auto"/>
                <w:bottom w:val="none" w:sz="0" w:space="0" w:color="auto"/>
                <w:right w:val="none" w:sz="0" w:space="0" w:color="auto"/>
              </w:divBdr>
              <w:divsChild>
                <w:div w:id="1625189679">
                  <w:marLeft w:val="0"/>
                  <w:marRight w:val="0"/>
                  <w:marTop w:val="0"/>
                  <w:marBottom w:val="0"/>
                  <w:divBdr>
                    <w:top w:val="none" w:sz="0" w:space="0" w:color="auto"/>
                    <w:left w:val="none" w:sz="0" w:space="0" w:color="auto"/>
                    <w:bottom w:val="none" w:sz="0" w:space="0" w:color="auto"/>
                    <w:right w:val="none" w:sz="0" w:space="0" w:color="auto"/>
                  </w:divBdr>
                  <w:divsChild>
                    <w:div w:id="1852791256">
                      <w:marLeft w:val="0"/>
                      <w:marRight w:val="0"/>
                      <w:marTop w:val="0"/>
                      <w:marBottom w:val="0"/>
                      <w:divBdr>
                        <w:top w:val="none" w:sz="0" w:space="0" w:color="auto"/>
                        <w:left w:val="none" w:sz="0" w:space="0" w:color="auto"/>
                        <w:bottom w:val="none" w:sz="0" w:space="0" w:color="auto"/>
                        <w:right w:val="none" w:sz="0" w:space="0" w:color="auto"/>
                      </w:divBdr>
                      <w:divsChild>
                        <w:div w:id="927038946">
                          <w:marLeft w:val="0"/>
                          <w:marRight w:val="0"/>
                          <w:marTop w:val="0"/>
                          <w:marBottom w:val="0"/>
                          <w:divBdr>
                            <w:top w:val="none" w:sz="0" w:space="0" w:color="auto"/>
                            <w:left w:val="none" w:sz="0" w:space="0" w:color="auto"/>
                            <w:bottom w:val="none" w:sz="0" w:space="0" w:color="auto"/>
                            <w:right w:val="none" w:sz="0" w:space="0" w:color="auto"/>
                          </w:divBdr>
                          <w:divsChild>
                            <w:div w:id="1575510828">
                              <w:marLeft w:val="0"/>
                              <w:marRight w:val="0"/>
                              <w:marTop w:val="0"/>
                              <w:marBottom w:val="0"/>
                              <w:divBdr>
                                <w:top w:val="none" w:sz="0" w:space="0" w:color="auto"/>
                                <w:left w:val="none" w:sz="0" w:space="0" w:color="auto"/>
                                <w:bottom w:val="none" w:sz="0" w:space="0" w:color="auto"/>
                                <w:right w:val="none" w:sz="0" w:space="0" w:color="auto"/>
                              </w:divBdr>
                              <w:divsChild>
                                <w:div w:id="858547760">
                                  <w:marLeft w:val="0"/>
                                  <w:marRight w:val="0"/>
                                  <w:marTop w:val="0"/>
                                  <w:marBottom w:val="0"/>
                                  <w:divBdr>
                                    <w:top w:val="none" w:sz="0" w:space="0" w:color="auto"/>
                                    <w:left w:val="none" w:sz="0" w:space="0" w:color="auto"/>
                                    <w:bottom w:val="none" w:sz="0" w:space="0" w:color="auto"/>
                                    <w:right w:val="none" w:sz="0" w:space="0" w:color="auto"/>
                                  </w:divBdr>
                                  <w:divsChild>
                                    <w:div w:id="218784076">
                                      <w:marLeft w:val="0"/>
                                      <w:marRight w:val="0"/>
                                      <w:marTop w:val="0"/>
                                      <w:marBottom w:val="0"/>
                                      <w:divBdr>
                                        <w:top w:val="none" w:sz="0" w:space="0" w:color="auto"/>
                                        <w:left w:val="none" w:sz="0" w:space="0" w:color="auto"/>
                                        <w:bottom w:val="none" w:sz="0" w:space="0" w:color="auto"/>
                                        <w:right w:val="none" w:sz="0" w:space="0" w:color="auto"/>
                                      </w:divBdr>
                                      <w:divsChild>
                                        <w:div w:id="1150098271">
                                          <w:marLeft w:val="0"/>
                                          <w:marRight w:val="0"/>
                                          <w:marTop w:val="0"/>
                                          <w:marBottom w:val="0"/>
                                          <w:divBdr>
                                            <w:top w:val="none" w:sz="0" w:space="0" w:color="auto"/>
                                            <w:left w:val="none" w:sz="0" w:space="0" w:color="auto"/>
                                            <w:bottom w:val="none" w:sz="0" w:space="0" w:color="auto"/>
                                            <w:right w:val="none" w:sz="0" w:space="0" w:color="auto"/>
                                          </w:divBdr>
                                          <w:divsChild>
                                            <w:div w:id="1749576400">
                                              <w:marLeft w:val="0"/>
                                              <w:marRight w:val="0"/>
                                              <w:marTop w:val="0"/>
                                              <w:marBottom w:val="0"/>
                                              <w:divBdr>
                                                <w:top w:val="none" w:sz="0" w:space="0" w:color="auto"/>
                                                <w:left w:val="none" w:sz="0" w:space="0" w:color="auto"/>
                                                <w:bottom w:val="none" w:sz="0" w:space="0" w:color="auto"/>
                                                <w:right w:val="none" w:sz="0" w:space="0" w:color="auto"/>
                                              </w:divBdr>
                                              <w:divsChild>
                                                <w:div w:id="2033874465">
                                                  <w:marLeft w:val="0"/>
                                                  <w:marRight w:val="0"/>
                                                  <w:marTop w:val="0"/>
                                                  <w:marBottom w:val="0"/>
                                                  <w:divBdr>
                                                    <w:top w:val="none" w:sz="0" w:space="0" w:color="auto"/>
                                                    <w:left w:val="none" w:sz="0" w:space="0" w:color="auto"/>
                                                    <w:bottom w:val="none" w:sz="0" w:space="0" w:color="auto"/>
                                                    <w:right w:val="none" w:sz="0" w:space="0" w:color="auto"/>
                                                  </w:divBdr>
                                                  <w:divsChild>
                                                    <w:div w:id="699283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4615827">
          <w:marLeft w:val="0"/>
          <w:marRight w:val="0"/>
          <w:marTop w:val="0"/>
          <w:marBottom w:val="0"/>
          <w:divBdr>
            <w:top w:val="none" w:sz="0" w:space="0" w:color="auto"/>
            <w:left w:val="none" w:sz="0" w:space="0" w:color="auto"/>
            <w:bottom w:val="none" w:sz="0" w:space="0" w:color="auto"/>
            <w:right w:val="none" w:sz="0" w:space="0" w:color="auto"/>
          </w:divBdr>
          <w:divsChild>
            <w:div w:id="458961504">
              <w:marLeft w:val="0"/>
              <w:marRight w:val="0"/>
              <w:marTop w:val="0"/>
              <w:marBottom w:val="0"/>
              <w:divBdr>
                <w:top w:val="none" w:sz="0" w:space="0" w:color="auto"/>
                <w:left w:val="none" w:sz="0" w:space="0" w:color="auto"/>
                <w:bottom w:val="none" w:sz="0" w:space="0" w:color="auto"/>
                <w:right w:val="none" w:sz="0" w:space="0" w:color="auto"/>
              </w:divBdr>
              <w:divsChild>
                <w:div w:id="1717272389">
                  <w:marLeft w:val="0"/>
                  <w:marRight w:val="0"/>
                  <w:marTop w:val="0"/>
                  <w:marBottom w:val="0"/>
                  <w:divBdr>
                    <w:top w:val="none" w:sz="0" w:space="0" w:color="auto"/>
                    <w:left w:val="none" w:sz="0" w:space="0" w:color="auto"/>
                    <w:bottom w:val="none" w:sz="0" w:space="0" w:color="auto"/>
                    <w:right w:val="none" w:sz="0" w:space="0" w:color="auto"/>
                  </w:divBdr>
                  <w:divsChild>
                    <w:div w:id="1290361304">
                      <w:marLeft w:val="0"/>
                      <w:marRight w:val="0"/>
                      <w:marTop w:val="0"/>
                      <w:marBottom w:val="0"/>
                      <w:divBdr>
                        <w:top w:val="none" w:sz="0" w:space="0" w:color="auto"/>
                        <w:left w:val="none" w:sz="0" w:space="0" w:color="auto"/>
                        <w:bottom w:val="none" w:sz="0" w:space="0" w:color="auto"/>
                        <w:right w:val="none" w:sz="0" w:space="0" w:color="auto"/>
                      </w:divBdr>
                      <w:divsChild>
                        <w:div w:id="1050495477">
                          <w:marLeft w:val="0"/>
                          <w:marRight w:val="0"/>
                          <w:marTop w:val="0"/>
                          <w:marBottom w:val="0"/>
                          <w:divBdr>
                            <w:top w:val="none" w:sz="0" w:space="0" w:color="auto"/>
                            <w:left w:val="none" w:sz="0" w:space="0" w:color="auto"/>
                            <w:bottom w:val="none" w:sz="0" w:space="0" w:color="auto"/>
                            <w:right w:val="none" w:sz="0" w:space="0" w:color="auto"/>
                          </w:divBdr>
                          <w:divsChild>
                            <w:div w:id="1540046887">
                              <w:marLeft w:val="0"/>
                              <w:marRight w:val="0"/>
                              <w:marTop w:val="0"/>
                              <w:marBottom w:val="0"/>
                              <w:divBdr>
                                <w:top w:val="none" w:sz="0" w:space="0" w:color="auto"/>
                                <w:left w:val="none" w:sz="0" w:space="0" w:color="auto"/>
                                <w:bottom w:val="none" w:sz="0" w:space="0" w:color="auto"/>
                                <w:right w:val="none" w:sz="0" w:space="0" w:color="auto"/>
                              </w:divBdr>
                              <w:divsChild>
                                <w:div w:id="851452305">
                                  <w:marLeft w:val="0"/>
                                  <w:marRight w:val="0"/>
                                  <w:marTop w:val="0"/>
                                  <w:marBottom w:val="0"/>
                                  <w:divBdr>
                                    <w:top w:val="none" w:sz="0" w:space="0" w:color="auto"/>
                                    <w:left w:val="none" w:sz="0" w:space="0" w:color="auto"/>
                                    <w:bottom w:val="none" w:sz="0" w:space="0" w:color="auto"/>
                                    <w:right w:val="none" w:sz="0" w:space="0" w:color="auto"/>
                                  </w:divBdr>
                                  <w:divsChild>
                                    <w:div w:id="2124380930">
                                      <w:marLeft w:val="0"/>
                                      <w:marRight w:val="0"/>
                                      <w:marTop w:val="0"/>
                                      <w:marBottom w:val="0"/>
                                      <w:divBdr>
                                        <w:top w:val="none" w:sz="0" w:space="0" w:color="auto"/>
                                        <w:left w:val="none" w:sz="0" w:space="0" w:color="auto"/>
                                        <w:bottom w:val="none" w:sz="0" w:space="0" w:color="auto"/>
                                        <w:right w:val="none" w:sz="0" w:space="0" w:color="auto"/>
                                      </w:divBdr>
                                      <w:divsChild>
                                        <w:div w:id="2135446364">
                                          <w:marLeft w:val="0"/>
                                          <w:marRight w:val="0"/>
                                          <w:marTop w:val="0"/>
                                          <w:marBottom w:val="0"/>
                                          <w:divBdr>
                                            <w:top w:val="none" w:sz="0" w:space="0" w:color="auto"/>
                                            <w:left w:val="none" w:sz="0" w:space="0" w:color="auto"/>
                                            <w:bottom w:val="none" w:sz="0" w:space="0" w:color="auto"/>
                                            <w:right w:val="none" w:sz="0" w:space="0" w:color="auto"/>
                                          </w:divBdr>
                                          <w:divsChild>
                                            <w:div w:id="466093423">
                                              <w:marLeft w:val="0"/>
                                              <w:marRight w:val="0"/>
                                              <w:marTop w:val="0"/>
                                              <w:marBottom w:val="0"/>
                                              <w:divBdr>
                                                <w:top w:val="none" w:sz="0" w:space="0" w:color="auto"/>
                                                <w:left w:val="none" w:sz="0" w:space="0" w:color="auto"/>
                                                <w:bottom w:val="none" w:sz="0" w:space="0" w:color="auto"/>
                                                <w:right w:val="none" w:sz="0" w:space="0" w:color="auto"/>
                                              </w:divBdr>
                                              <w:divsChild>
                                                <w:div w:id="37357622">
                                                  <w:marLeft w:val="0"/>
                                                  <w:marRight w:val="0"/>
                                                  <w:marTop w:val="0"/>
                                                  <w:marBottom w:val="0"/>
                                                  <w:divBdr>
                                                    <w:top w:val="none" w:sz="0" w:space="0" w:color="auto"/>
                                                    <w:left w:val="none" w:sz="0" w:space="0" w:color="auto"/>
                                                    <w:bottom w:val="none" w:sz="0" w:space="0" w:color="auto"/>
                                                    <w:right w:val="none" w:sz="0" w:space="0" w:color="auto"/>
                                                  </w:divBdr>
                                                  <w:divsChild>
                                                    <w:div w:id="1507136083">
                                                      <w:marLeft w:val="0"/>
                                                      <w:marRight w:val="0"/>
                                                      <w:marTop w:val="0"/>
                                                      <w:marBottom w:val="0"/>
                                                      <w:divBdr>
                                                        <w:top w:val="none" w:sz="0" w:space="0" w:color="auto"/>
                                                        <w:left w:val="none" w:sz="0" w:space="0" w:color="auto"/>
                                                        <w:bottom w:val="none" w:sz="0" w:space="0" w:color="auto"/>
                                                        <w:right w:val="none" w:sz="0" w:space="0" w:color="auto"/>
                                                      </w:divBdr>
                                                      <w:divsChild>
                                                        <w:div w:id="138198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128596288">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345936598">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54718305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 w:id="212993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iorillims.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4.tce.ms.gov.br/ecjur/Login/LOGIN"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orillim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25art159"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fiorillims.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fiorillims.com.br" TargetMode="External"/><Relationship Id="rId14" Type="http://schemas.openxmlformats.org/officeDocument/2006/relationships/hyperlink" Target="mailto:licitacaoselviria@g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theme" Target="theme/theme1.xml"/><Relationship Id="rId8" Type="http://schemas.openxmlformats.org/officeDocument/2006/relationships/hyperlink" Target="http://WWW.FIORILLIMS.COM.BR" TargetMode="External"/><Relationship Id="rId3" Type="http://schemas.openxmlformats.org/officeDocument/2006/relationships/styles" Target="styles.xml"/><Relationship Id="rId12" Type="http://schemas.openxmlformats.org/officeDocument/2006/relationships/hyperlink" Target="http://diariooficialms.com.br/assomasul"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_ato2015-2018/2018/lei/l13709.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idades.ibge.gov.br/brasil/ms/selviria/panora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F2BDB-ADC1-4146-A91F-FDE080B3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56</Pages>
  <Words>21530</Words>
  <Characters>116263</Characters>
  <Application>Microsoft Office Word</Application>
  <DocSecurity>0</DocSecurity>
  <Lines>968</Lines>
  <Paragraphs>275</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137518</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55</cp:revision>
  <cp:lastPrinted>2025-09-09T18:31:00Z</cp:lastPrinted>
  <dcterms:created xsi:type="dcterms:W3CDTF">2026-05-18T11:04:00Z</dcterms:created>
  <dcterms:modified xsi:type="dcterms:W3CDTF">2026-06-12T17:37:00Z</dcterms:modified>
</cp:coreProperties>
</file>